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230D" w14:textId="713A3D49" w:rsidR="00D84345" w:rsidRDefault="00D84345" w:rsidP="00715389">
      <w:pPr>
        <w:pStyle w:val="Address"/>
        <w:sectPr w:rsidR="00D84345">
          <w:headerReference w:type="even" r:id="rId7"/>
          <w:headerReference w:type="default" r:id="rId8"/>
          <w:footerReference w:type="even" r:id="rId9"/>
          <w:footerReference w:type="default" r:id="rId10"/>
          <w:headerReference w:type="first" r:id="rId11"/>
          <w:footerReference w:type="first" r:id="rId12"/>
          <w:pgSz w:w="12240" w:h="15840"/>
          <w:pgMar w:top="994" w:right="1163" w:bottom="1440" w:left="1572" w:header="720" w:footer="720" w:gutter="0"/>
          <w:cols w:num="2" w:space="720" w:equalWidth="0">
            <w:col w:w="1807" w:space="1990"/>
            <w:col w:w="5707"/>
          </w:cols>
        </w:sectPr>
      </w:pPr>
      <w:bookmarkStart w:id="0" w:name="_Hlk103678991"/>
    </w:p>
    <w:p w14:paraId="6EC788E1" w14:textId="24868621" w:rsidR="00647C2D" w:rsidRDefault="00A9560F">
      <w:pPr>
        <w:spacing w:after="461" w:line="259" w:lineRule="auto"/>
        <w:ind w:left="-391" w:right="-1083" w:firstLine="0"/>
      </w:pPr>
      <w:r>
        <w:rPr>
          <w:noProof/>
          <w:sz w:val="22"/>
        </w:rPr>
        <mc:AlternateContent>
          <mc:Choice Requires="wpg">
            <w:drawing>
              <wp:inline distT="0" distB="0" distL="0" distR="0" wp14:anchorId="4019BBEC" wp14:editId="57D4654C">
                <wp:extent cx="6790944" cy="19812"/>
                <wp:effectExtent l="0" t="0" r="0" b="0"/>
                <wp:docPr id="405" name="Group 405"/>
                <wp:cNvGraphicFramePr/>
                <a:graphic xmlns:a="http://schemas.openxmlformats.org/drawingml/2006/main">
                  <a:graphicData uri="http://schemas.microsoft.com/office/word/2010/wordprocessingGroup">
                    <wpg:wgp>
                      <wpg:cNvGrpSpPr/>
                      <wpg:grpSpPr>
                        <a:xfrm>
                          <a:off x="0" y="0"/>
                          <a:ext cx="6790944" cy="19812"/>
                          <a:chOff x="0" y="0"/>
                          <a:chExt cx="6790944" cy="19812"/>
                        </a:xfrm>
                      </wpg:grpSpPr>
                      <wps:wsp>
                        <wps:cNvPr id="572" name="Shape 572"/>
                        <wps:cNvSpPr/>
                        <wps:spPr>
                          <a:xfrm>
                            <a:off x="0" y="0"/>
                            <a:ext cx="6790944" cy="19812"/>
                          </a:xfrm>
                          <a:custGeom>
                            <a:avLst/>
                            <a:gdLst/>
                            <a:ahLst/>
                            <a:cxnLst/>
                            <a:rect l="0" t="0" r="0" b="0"/>
                            <a:pathLst>
                              <a:path w="6790944" h="19812">
                                <a:moveTo>
                                  <a:pt x="0" y="0"/>
                                </a:moveTo>
                                <a:lnTo>
                                  <a:pt x="6790944" y="0"/>
                                </a:lnTo>
                                <a:lnTo>
                                  <a:pt x="6790944" y="19812"/>
                                </a:lnTo>
                                <a:lnTo>
                                  <a:pt x="0" y="19812"/>
                                </a:lnTo>
                                <a:lnTo>
                                  <a:pt x="0" y="0"/>
                                </a:lnTo>
                              </a:path>
                            </a:pathLst>
                          </a:custGeom>
                          <a:ln w="0" cap="flat">
                            <a:miter lim="127000"/>
                          </a:ln>
                        </wps:spPr>
                        <wps:style>
                          <a:lnRef idx="0">
                            <a:srgbClr val="000000">
                              <a:alpha val="0"/>
                            </a:srgbClr>
                          </a:lnRef>
                          <a:fillRef idx="1">
                            <a:srgbClr val="355B8A"/>
                          </a:fillRef>
                          <a:effectRef idx="0">
                            <a:scrgbClr r="0" g="0" b="0"/>
                          </a:effectRef>
                          <a:fontRef idx="none"/>
                        </wps:style>
                        <wps:bodyPr/>
                      </wps:wsp>
                    </wpg:wgp>
                  </a:graphicData>
                </a:graphic>
              </wp:inline>
            </w:drawing>
          </mc:Choice>
          <mc:Fallback>
            <w:pict>
              <v:group w14:anchorId="107D428E" id="Group 405" o:spid="_x0000_s1026" style="width:534.7pt;height:1.55pt;mso-position-horizontal-relative:char;mso-position-vertical-relative:line" coordsize="6790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">
                <v:shape id="Shape 572" o:spid="_x0000_s1027" style="position:absolute;width:67909;height:198;visibility:visible;mso-wrap-style:square;v-text-anchor:top" coordsize="67909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" path="m,l6790944,r,19812l,19812,,e" fillcolor="#355b8a" stroked="f" strokeweight="0">
                  <v:stroke miterlimit="83231f" joinstyle="miter"/>
                  <v:path arrowok="t" textboxrect="0,0,6790944,19812"/>
                </v:shape>
                <w10:anchorlock/>
              </v:group>
            </w:pict>
          </mc:Fallback>
        </mc:AlternateContent>
      </w:r>
    </w:p>
    <w:p w14:paraId="75AFE549" w14:textId="77777777" w:rsidR="00336E57" w:rsidRPr="00336E57" w:rsidRDefault="00A9560F" w:rsidP="00336E57">
      <w:pPr>
        <w:pStyle w:val="Title"/>
        <w:kinsoku w:val="0"/>
        <w:overflowPunct w:val="0"/>
        <w:rPr>
          <w:rFonts w:ascii="Times New Roman" w:hAnsi="Times New Roman" w:cs="Times New Roman"/>
          <w:spacing w:val="-2"/>
          <w:sz w:val="24"/>
          <w:szCs w:val="24"/>
        </w:rPr>
      </w:pPr>
      <w:r w:rsidRPr="00336E57">
        <w:rPr>
          <w:rFonts w:ascii="Times New Roman" w:hAnsi="Times New Roman" w:cs="Times New Roman"/>
          <w:sz w:val="24"/>
          <w:szCs w:val="24"/>
        </w:rPr>
        <w:t xml:space="preserve">  </w:t>
      </w:r>
      <w:r w:rsidR="00336E57" w:rsidRPr="00336E57">
        <w:rPr>
          <w:rFonts w:ascii="Times New Roman" w:hAnsi="Times New Roman" w:cs="Times New Roman"/>
          <w:sz w:val="24"/>
          <w:szCs w:val="24"/>
        </w:rPr>
        <w:t>Lichen</w:t>
      </w:r>
      <w:r w:rsidR="00336E57" w:rsidRPr="00336E57">
        <w:rPr>
          <w:rFonts w:ascii="Times New Roman" w:hAnsi="Times New Roman" w:cs="Times New Roman"/>
          <w:spacing w:val="-12"/>
          <w:sz w:val="24"/>
          <w:szCs w:val="24"/>
        </w:rPr>
        <w:t xml:space="preserve"> </w:t>
      </w:r>
      <w:proofErr w:type="spellStart"/>
      <w:r w:rsidR="00336E57" w:rsidRPr="00336E57">
        <w:rPr>
          <w:rFonts w:ascii="Times New Roman" w:hAnsi="Times New Roman" w:cs="Times New Roman"/>
          <w:spacing w:val="-2"/>
          <w:sz w:val="24"/>
          <w:szCs w:val="24"/>
        </w:rPr>
        <w:t>Sclerosus</w:t>
      </w:r>
      <w:proofErr w:type="spellEnd"/>
    </w:p>
    <w:p w14:paraId="77FC0579" w14:textId="77777777" w:rsidR="00336E57" w:rsidRPr="00336E57" w:rsidRDefault="00336E57" w:rsidP="00336E57">
      <w:pPr>
        <w:pStyle w:val="BodyText"/>
        <w:kinsoku w:val="0"/>
        <w:overflowPunct w:val="0"/>
        <w:spacing w:before="7"/>
        <w:rPr>
          <w:rFonts w:ascii="Times New Roman" w:hAnsi="Times New Roman" w:cs="Times New Roman"/>
          <w:b/>
          <w:bCs/>
        </w:rPr>
      </w:pPr>
    </w:p>
    <w:p w14:paraId="1A6AD8CA" w14:textId="77777777" w:rsidR="00336E57" w:rsidRPr="00336E57" w:rsidRDefault="00336E57" w:rsidP="00336E57">
      <w:pPr>
        <w:pStyle w:val="BodyText"/>
        <w:kinsoku w:val="0"/>
        <w:overflowPunct w:val="0"/>
        <w:spacing w:line="276" w:lineRule="auto"/>
        <w:ind w:left="245" w:right="407" w:firstLine="611"/>
        <w:rPr>
          <w:rFonts w:ascii="Times New Roman" w:hAnsi="Times New Roman" w:cs="Times New Roman"/>
        </w:rPr>
      </w:pPr>
      <w:r w:rsidRPr="00336E57">
        <w:rPr>
          <w:rFonts w:ascii="Times New Roman" w:hAnsi="Times New Roman" w:cs="Times New Roman"/>
        </w:rPr>
        <w:t xml:space="preserve">Lichen </w:t>
      </w:r>
      <w:proofErr w:type="spellStart"/>
      <w:r w:rsidRPr="00336E57">
        <w:rPr>
          <w:rFonts w:ascii="Times New Roman" w:hAnsi="Times New Roman" w:cs="Times New Roman"/>
        </w:rPr>
        <w:t>sclerosus</w:t>
      </w:r>
      <w:proofErr w:type="spellEnd"/>
      <w:r w:rsidRPr="00336E57">
        <w:rPr>
          <w:rFonts w:ascii="Times New Roman" w:hAnsi="Times New Roman" w:cs="Times New Roman"/>
        </w:rPr>
        <w:t xml:space="preserve"> is a skin disorder that affects the vulva. It may occur in any age group. The exact cause of lichen </w:t>
      </w:r>
      <w:proofErr w:type="spellStart"/>
      <w:r w:rsidRPr="00336E57">
        <w:rPr>
          <w:rFonts w:ascii="Times New Roman" w:hAnsi="Times New Roman" w:cs="Times New Roman"/>
        </w:rPr>
        <w:t>sclerosus</w:t>
      </w:r>
      <w:proofErr w:type="spellEnd"/>
      <w:r w:rsidRPr="00336E57">
        <w:rPr>
          <w:rFonts w:ascii="Times New Roman" w:hAnsi="Times New Roman" w:cs="Times New Roman"/>
        </w:rPr>
        <w:t xml:space="preserve"> is unknown. The condition resembles the appearance of lichens (a mixture of fungi, and algae found in nature), but is not caused by fungi or algae. It is not an infection that you caught from anyone, and you cannot transmit it to others. There have been reports of family members with lichen </w:t>
      </w:r>
      <w:proofErr w:type="spellStart"/>
      <w:r w:rsidRPr="00336E57">
        <w:rPr>
          <w:rFonts w:ascii="Times New Roman" w:hAnsi="Times New Roman" w:cs="Times New Roman"/>
        </w:rPr>
        <w:t>sclerosus</w:t>
      </w:r>
      <w:proofErr w:type="spellEnd"/>
      <w:r w:rsidRPr="00336E57">
        <w:rPr>
          <w:rFonts w:ascii="Times New Roman" w:hAnsi="Times New Roman" w:cs="Times New Roman"/>
        </w:rPr>
        <w:t>, thus</w:t>
      </w:r>
      <w:r w:rsidRPr="00336E57">
        <w:rPr>
          <w:rFonts w:ascii="Times New Roman" w:hAnsi="Times New Roman" w:cs="Times New Roman"/>
          <w:spacing w:val="-2"/>
        </w:rPr>
        <w:t xml:space="preserve"> </w:t>
      </w:r>
      <w:r w:rsidRPr="00336E57">
        <w:rPr>
          <w:rFonts w:ascii="Times New Roman" w:hAnsi="Times New Roman" w:cs="Times New Roman"/>
        </w:rPr>
        <w:t>it</w:t>
      </w:r>
      <w:r w:rsidRPr="00336E57">
        <w:rPr>
          <w:rFonts w:ascii="Times New Roman" w:hAnsi="Times New Roman" w:cs="Times New Roman"/>
          <w:spacing w:val="-4"/>
        </w:rPr>
        <w:t xml:space="preserve"> </w:t>
      </w:r>
      <w:r w:rsidRPr="00336E57">
        <w:rPr>
          <w:rFonts w:ascii="Times New Roman" w:hAnsi="Times New Roman" w:cs="Times New Roman"/>
        </w:rPr>
        <w:t>may</w:t>
      </w:r>
      <w:r w:rsidRPr="00336E57">
        <w:rPr>
          <w:rFonts w:ascii="Times New Roman" w:hAnsi="Times New Roman" w:cs="Times New Roman"/>
          <w:spacing w:val="-1"/>
        </w:rPr>
        <w:t xml:space="preserve"> </w:t>
      </w:r>
      <w:r w:rsidRPr="00336E57">
        <w:rPr>
          <w:rFonts w:ascii="Times New Roman" w:hAnsi="Times New Roman" w:cs="Times New Roman"/>
        </w:rPr>
        <w:t>have</w:t>
      </w:r>
      <w:r w:rsidRPr="00336E57">
        <w:rPr>
          <w:rFonts w:ascii="Times New Roman" w:hAnsi="Times New Roman" w:cs="Times New Roman"/>
          <w:spacing w:val="-4"/>
        </w:rPr>
        <w:t xml:space="preserve"> </w:t>
      </w:r>
      <w:r w:rsidRPr="00336E57">
        <w:rPr>
          <w:rFonts w:ascii="Times New Roman" w:hAnsi="Times New Roman" w:cs="Times New Roman"/>
        </w:rPr>
        <w:t>a</w:t>
      </w:r>
      <w:r w:rsidRPr="00336E57">
        <w:rPr>
          <w:rFonts w:ascii="Times New Roman" w:hAnsi="Times New Roman" w:cs="Times New Roman"/>
          <w:spacing w:val="-3"/>
        </w:rPr>
        <w:t xml:space="preserve"> </w:t>
      </w:r>
      <w:r w:rsidRPr="00336E57">
        <w:rPr>
          <w:rFonts w:ascii="Times New Roman" w:hAnsi="Times New Roman" w:cs="Times New Roman"/>
        </w:rPr>
        <w:t>genetic</w:t>
      </w:r>
      <w:r w:rsidRPr="00336E57">
        <w:rPr>
          <w:rFonts w:ascii="Times New Roman" w:hAnsi="Times New Roman" w:cs="Times New Roman"/>
          <w:spacing w:val="-4"/>
        </w:rPr>
        <w:t xml:space="preserve"> </w:t>
      </w:r>
      <w:r w:rsidRPr="00336E57">
        <w:rPr>
          <w:rFonts w:ascii="Times New Roman" w:hAnsi="Times New Roman" w:cs="Times New Roman"/>
        </w:rPr>
        <w:t>link,</w:t>
      </w:r>
      <w:r w:rsidRPr="00336E57">
        <w:rPr>
          <w:rFonts w:ascii="Times New Roman" w:hAnsi="Times New Roman" w:cs="Times New Roman"/>
          <w:spacing w:val="-4"/>
        </w:rPr>
        <w:t xml:space="preserve"> </w:t>
      </w:r>
      <w:r w:rsidRPr="00336E57">
        <w:rPr>
          <w:rFonts w:ascii="Times New Roman" w:hAnsi="Times New Roman" w:cs="Times New Roman"/>
        </w:rPr>
        <w:t>although</w:t>
      </w:r>
      <w:r w:rsidRPr="00336E57">
        <w:rPr>
          <w:rFonts w:ascii="Times New Roman" w:hAnsi="Times New Roman" w:cs="Times New Roman"/>
          <w:spacing w:val="-3"/>
        </w:rPr>
        <w:t xml:space="preserve"> </w:t>
      </w:r>
      <w:r w:rsidRPr="00336E57">
        <w:rPr>
          <w:rFonts w:ascii="Times New Roman" w:hAnsi="Times New Roman" w:cs="Times New Roman"/>
        </w:rPr>
        <w:t>it</w:t>
      </w:r>
      <w:r w:rsidRPr="00336E57">
        <w:rPr>
          <w:rFonts w:ascii="Times New Roman" w:hAnsi="Times New Roman" w:cs="Times New Roman"/>
          <w:spacing w:val="-1"/>
        </w:rPr>
        <w:t xml:space="preserve"> </w:t>
      </w:r>
      <w:r w:rsidRPr="00336E57">
        <w:rPr>
          <w:rFonts w:ascii="Times New Roman" w:hAnsi="Times New Roman" w:cs="Times New Roman"/>
        </w:rPr>
        <w:t>is</w:t>
      </w:r>
      <w:r w:rsidRPr="00336E57">
        <w:rPr>
          <w:rFonts w:ascii="Times New Roman" w:hAnsi="Times New Roman" w:cs="Times New Roman"/>
          <w:spacing w:val="-2"/>
        </w:rPr>
        <w:t xml:space="preserve"> </w:t>
      </w:r>
      <w:r w:rsidRPr="00336E57">
        <w:rPr>
          <w:rFonts w:ascii="Times New Roman" w:hAnsi="Times New Roman" w:cs="Times New Roman"/>
        </w:rPr>
        <w:t>questionable. There</w:t>
      </w:r>
      <w:r w:rsidRPr="00336E57">
        <w:rPr>
          <w:rFonts w:ascii="Times New Roman" w:hAnsi="Times New Roman" w:cs="Times New Roman"/>
          <w:spacing w:val="-4"/>
        </w:rPr>
        <w:t xml:space="preserve"> </w:t>
      </w:r>
      <w:r w:rsidRPr="00336E57">
        <w:rPr>
          <w:rFonts w:ascii="Times New Roman" w:hAnsi="Times New Roman" w:cs="Times New Roman"/>
        </w:rPr>
        <w:t>is</w:t>
      </w:r>
      <w:r w:rsidRPr="00336E57">
        <w:rPr>
          <w:rFonts w:ascii="Times New Roman" w:hAnsi="Times New Roman" w:cs="Times New Roman"/>
          <w:spacing w:val="-2"/>
        </w:rPr>
        <w:t xml:space="preserve"> </w:t>
      </w:r>
      <w:r w:rsidRPr="00336E57">
        <w:rPr>
          <w:rFonts w:ascii="Times New Roman" w:hAnsi="Times New Roman" w:cs="Times New Roman"/>
        </w:rPr>
        <w:t>also</w:t>
      </w:r>
      <w:r w:rsidRPr="00336E57">
        <w:rPr>
          <w:rFonts w:ascii="Times New Roman" w:hAnsi="Times New Roman" w:cs="Times New Roman"/>
          <w:spacing w:val="-2"/>
        </w:rPr>
        <w:t xml:space="preserve"> </w:t>
      </w:r>
      <w:r w:rsidRPr="00336E57">
        <w:rPr>
          <w:rFonts w:ascii="Times New Roman" w:hAnsi="Times New Roman" w:cs="Times New Roman"/>
        </w:rPr>
        <w:t>the possibility that it has an autoimmunity component.</w:t>
      </w:r>
    </w:p>
    <w:p w14:paraId="100B6B2B" w14:textId="77777777" w:rsidR="00336E57" w:rsidRPr="00336E57" w:rsidRDefault="00336E57" w:rsidP="00336E57">
      <w:pPr>
        <w:pStyle w:val="BodyText"/>
        <w:kinsoku w:val="0"/>
        <w:overflowPunct w:val="0"/>
        <w:spacing w:before="3"/>
        <w:rPr>
          <w:rFonts w:ascii="Times New Roman" w:hAnsi="Times New Roman" w:cs="Times New Roman"/>
        </w:rPr>
      </w:pPr>
    </w:p>
    <w:p w14:paraId="211B036D" w14:textId="77777777" w:rsidR="00336E57" w:rsidRPr="00336E57" w:rsidRDefault="00336E57" w:rsidP="00336E57">
      <w:pPr>
        <w:pStyle w:val="BodyText"/>
        <w:kinsoku w:val="0"/>
        <w:overflowPunct w:val="0"/>
        <w:spacing w:line="276" w:lineRule="auto"/>
        <w:ind w:left="245" w:right="336" w:firstLine="611"/>
        <w:rPr>
          <w:rFonts w:ascii="Times New Roman" w:hAnsi="Times New Roman" w:cs="Times New Roman"/>
        </w:rPr>
      </w:pPr>
      <w:r w:rsidRPr="00336E57">
        <w:rPr>
          <w:rFonts w:ascii="Times New Roman" w:hAnsi="Times New Roman" w:cs="Times New Roman"/>
        </w:rPr>
        <w:t xml:space="preserve">Lichen </w:t>
      </w:r>
      <w:proofErr w:type="spellStart"/>
      <w:r w:rsidRPr="00336E57">
        <w:rPr>
          <w:rFonts w:ascii="Times New Roman" w:hAnsi="Times New Roman" w:cs="Times New Roman"/>
        </w:rPr>
        <w:t>sclerosus</w:t>
      </w:r>
      <w:proofErr w:type="spellEnd"/>
      <w:r w:rsidRPr="00336E57">
        <w:rPr>
          <w:rFonts w:ascii="Times New Roman" w:hAnsi="Times New Roman" w:cs="Times New Roman"/>
        </w:rPr>
        <w:t xml:space="preserve"> is characterized by small white patches that are thin and</w:t>
      </w:r>
      <w:r w:rsidRPr="00336E57">
        <w:rPr>
          <w:rFonts w:ascii="Times New Roman" w:hAnsi="Times New Roman" w:cs="Times New Roman"/>
          <w:spacing w:val="-5"/>
        </w:rPr>
        <w:t xml:space="preserve"> </w:t>
      </w:r>
      <w:r w:rsidRPr="00336E57">
        <w:rPr>
          <w:rFonts w:ascii="Times New Roman" w:hAnsi="Times New Roman" w:cs="Times New Roman"/>
        </w:rPr>
        <w:t>have</w:t>
      </w:r>
      <w:r w:rsidRPr="00336E57">
        <w:rPr>
          <w:rFonts w:ascii="Times New Roman" w:hAnsi="Times New Roman" w:cs="Times New Roman"/>
          <w:spacing w:val="-4"/>
        </w:rPr>
        <w:t xml:space="preserve"> </w:t>
      </w:r>
      <w:r w:rsidRPr="00336E57">
        <w:rPr>
          <w:rFonts w:ascii="Times New Roman" w:hAnsi="Times New Roman" w:cs="Times New Roman"/>
        </w:rPr>
        <w:t>a</w:t>
      </w:r>
      <w:r w:rsidRPr="00336E57">
        <w:rPr>
          <w:rFonts w:ascii="Times New Roman" w:hAnsi="Times New Roman" w:cs="Times New Roman"/>
          <w:spacing w:val="-1"/>
        </w:rPr>
        <w:t xml:space="preserve"> </w:t>
      </w:r>
      <w:r w:rsidRPr="00336E57">
        <w:rPr>
          <w:rFonts w:ascii="Times New Roman" w:hAnsi="Times New Roman" w:cs="Times New Roman"/>
        </w:rPr>
        <w:t>crinkled</w:t>
      </w:r>
      <w:r w:rsidRPr="00336E57">
        <w:rPr>
          <w:rFonts w:ascii="Times New Roman" w:hAnsi="Times New Roman" w:cs="Times New Roman"/>
          <w:spacing w:val="-5"/>
        </w:rPr>
        <w:t xml:space="preserve"> </w:t>
      </w:r>
      <w:r w:rsidRPr="00336E57">
        <w:rPr>
          <w:rFonts w:ascii="Times New Roman" w:hAnsi="Times New Roman" w:cs="Times New Roman"/>
        </w:rPr>
        <w:t>appearance,</w:t>
      </w:r>
      <w:r w:rsidRPr="00336E57">
        <w:rPr>
          <w:rFonts w:ascii="Times New Roman" w:hAnsi="Times New Roman" w:cs="Times New Roman"/>
          <w:spacing w:val="-4"/>
        </w:rPr>
        <w:t xml:space="preserve"> </w:t>
      </w:r>
      <w:r w:rsidRPr="00336E57">
        <w:rPr>
          <w:rFonts w:ascii="Times New Roman" w:hAnsi="Times New Roman" w:cs="Times New Roman"/>
        </w:rPr>
        <w:t>looking</w:t>
      </w:r>
      <w:r w:rsidRPr="00336E57">
        <w:rPr>
          <w:rFonts w:ascii="Times New Roman" w:hAnsi="Times New Roman" w:cs="Times New Roman"/>
          <w:spacing w:val="-4"/>
        </w:rPr>
        <w:t xml:space="preserve"> </w:t>
      </w:r>
      <w:r w:rsidRPr="00336E57">
        <w:rPr>
          <w:rFonts w:ascii="Times New Roman" w:hAnsi="Times New Roman" w:cs="Times New Roman"/>
        </w:rPr>
        <w:t>like</w:t>
      </w:r>
      <w:r w:rsidRPr="00336E57">
        <w:rPr>
          <w:rFonts w:ascii="Times New Roman" w:hAnsi="Times New Roman" w:cs="Times New Roman"/>
          <w:spacing w:val="-4"/>
        </w:rPr>
        <w:t xml:space="preserve"> </w:t>
      </w:r>
      <w:r w:rsidRPr="00336E57">
        <w:rPr>
          <w:rFonts w:ascii="Times New Roman" w:hAnsi="Times New Roman" w:cs="Times New Roman"/>
        </w:rPr>
        <w:t>cigarette</w:t>
      </w:r>
      <w:r w:rsidRPr="00336E57">
        <w:rPr>
          <w:rFonts w:ascii="Times New Roman" w:hAnsi="Times New Roman" w:cs="Times New Roman"/>
          <w:spacing w:val="-5"/>
        </w:rPr>
        <w:t xml:space="preserve"> </w:t>
      </w:r>
      <w:r w:rsidRPr="00336E57">
        <w:rPr>
          <w:rFonts w:ascii="Times New Roman" w:hAnsi="Times New Roman" w:cs="Times New Roman"/>
        </w:rPr>
        <w:t>paper</w:t>
      </w:r>
      <w:r w:rsidRPr="00336E57">
        <w:rPr>
          <w:rFonts w:ascii="Times New Roman" w:hAnsi="Times New Roman" w:cs="Times New Roman"/>
          <w:spacing w:val="-3"/>
        </w:rPr>
        <w:t xml:space="preserve"> </w:t>
      </w:r>
      <w:r w:rsidRPr="00336E57">
        <w:rPr>
          <w:rFonts w:ascii="Times New Roman" w:hAnsi="Times New Roman" w:cs="Times New Roman"/>
        </w:rPr>
        <w:t>at times.</w:t>
      </w:r>
      <w:r w:rsidRPr="00336E57">
        <w:rPr>
          <w:rFonts w:ascii="Times New Roman" w:hAnsi="Times New Roman" w:cs="Times New Roman"/>
          <w:spacing w:val="-2"/>
        </w:rPr>
        <w:t xml:space="preserve"> </w:t>
      </w:r>
      <w:r w:rsidRPr="00336E57">
        <w:rPr>
          <w:rFonts w:ascii="Times New Roman" w:hAnsi="Times New Roman" w:cs="Times New Roman"/>
        </w:rPr>
        <w:t>It</w:t>
      </w:r>
      <w:r w:rsidRPr="00336E57">
        <w:rPr>
          <w:rFonts w:ascii="Times New Roman" w:hAnsi="Times New Roman" w:cs="Times New Roman"/>
          <w:spacing w:val="-4"/>
        </w:rPr>
        <w:t xml:space="preserve"> </w:t>
      </w:r>
      <w:r w:rsidRPr="00336E57">
        <w:rPr>
          <w:rFonts w:ascii="Times New Roman" w:hAnsi="Times New Roman" w:cs="Times New Roman"/>
        </w:rPr>
        <w:t>may involve the entire vulvar area (from the clitoris to the anus). Often, the clitoris can be hidden by changes of the clitoral foreskin. The labia minora almost completely disappears at times. Commonly, splitting of the skin in the midline is seen. Tears may also develop</w:t>
      </w:r>
      <w:r w:rsidRPr="00336E57">
        <w:rPr>
          <w:rFonts w:ascii="Times New Roman" w:hAnsi="Times New Roman" w:cs="Times New Roman"/>
          <w:spacing w:val="-1"/>
        </w:rPr>
        <w:t xml:space="preserve"> </w:t>
      </w:r>
      <w:r w:rsidRPr="00336E57">
        <w:rPr>
          <w:rFonts w:ascii="Times New Roman" w:hAnsi="Times New Roman" w:cs="Times New Roman"/>
        </w:rPr>
        <w:t>in the natural folds</w:t>
      </w:r>
      <w:r w:rsidRPr="00336E57">
        <w:rPr>
          <w:rFonts w:ascii="Times New Roman" w:hAnsi="Times New Roman" w:cs="Times New Roman"/>
          <w:spacing w:val="-2"/>
        </w:rPr>
        <w:t xml:space="preserve"> </w:t>
      </w:r>
      <w:r w:rsidRPr="00336E57">
        <w:rPr>
          <w:rFonts w:ascii="Times New Roman" w:hAnsi="Times New Roman" w:cs="Times New Roman"/>
        </w:rPr>
        <w:t>of the vulva. The vaginal opening may become smaller, interfering with intercourse.</w:t>
      </w:r>
    </w:p>
    <w:p w14:paraId="245F25EB" w14:textId="77777777" w:rsidR="00336E57" w:rsidRPr="00336E57" w:rsidRDefault="00336E57" w:rsidP="00336E57">
      <w:pPr>
        <w:pStyle w:val="BodyText"/>
        <w:kinsoku w:val="0"/>
        <w:overflowPunct w:val="0"/>
        <w:spacing w:before="2" w:line="276" w:lineRule="auto"/>
        <w:ind w:left="245" w:right="407"/>
        <w:rPr>
          <w:rFonts w:ascii="Times New Roman" w:hAnsi="Times New Roman" w:cs="Times New Roman"/>
        </w:rPr>
      </w:pPr>
      <w:r w:rsidRPr="00336E57">
        <w:rPr>
          <w:rFonts w:ascii="Times New Roman" w:hAnsi="Times New Roman" w:cs="Times New Roman"/>
        </w:rPr>
        <w:t>Occasionally</w:t>
      </w:r>
      <w:r w:rsidRPr="00336E57">
        <w:rPr>
          <w:rFonts w:ascii="Times New Roman" w:hAnsi="Times New Roman" w:cs="Times New Roman"/>
          <w:spacing w:val="-3"/>
        </w:rPr>
        <w:t xml:space="preserve"> </w:t>
      </w:r>
      <w:r w:rsidRPr="00336E57">
        <w:rPr>
          <w:rFonts w:ascii="Times New Roman" w:hAnsi="Times New Roman" w:cs="Times New Roman"/>
        </w:rPr>
        <w:t>the</w:t>
      </w:r>
      <w:r w:rsidRPr="00336E57">
        <w:rPr>
          <w:rFonts w:ascii="Times New Roman" w:hAnsi="Times New Roman" w:cs="Times New Roman"/>
          <w:spacing w:val="-5"/>
        </w:rPr>
        <w:t xml:space="preserve"> </w:t>
      </w:r>
      <w:r w:rsidRPr="00336E57">
        <w:rPr>
          <w:rFonts w:ascii="Times New Roman" w:hAnsi="Times New Roman" w:cs="Times New Roman"/>
        </w:rPr>
        <w:t>tissue</w:t>
      </w:r>
      <w:r w:rsidRPr="00336E57">
        <w:rPr>
          <w:rFonts w:ascii="Times New Roman" w:hAnsi="Times New Roman" w:cs="Times New Roman"/>
          <w:spacing w:val="-5"/>
        </w:rPr>
        <w:t xml:space="preserve"> </w:t>
      </w:r>
      <w:r w:rsidRPr="00336E57">
        <w:rPr>
          <w:rFonts w:ascii="Times New Roman" w:hAnsi="Times New Roman" w:cs="Times New Roman"/>
        </w:rPr>
        <w:t>breaks</w:t>
      </w:r>
      <w:r w:rsidRPr="00336E57">
        <w:rPr>
          <w:rFonts w:ascii="Times New Roman" w:hAnsi="Times New Roman" w:cs="Times New Roman"/>
          <w:spacing w:val="-3"/>
        </w:rPr>
        <w:t xml:space="preserve"> </w:t>
      </w:r>
      <w:r w:rsidRPr="00336E57">
        <w:rPr>
          <w:rFonts w:ascii="Times New Roman" w:hAnsi="Times New Roman" w:cs="Times New Roman"/>
        </w:rPr>
        <w:t>down;</w:t>
      </w:r>
      <w:r w:rsidRPr="00336E57">
        <w:rPr>
          <w:rFonts w:ascii="Times New Roman" w:hAnsi="Times New Roman" w:cs="Times New Roman"/>
          <w:spacing w:val="-5"/>
        </w:rPr>
        <w:t xml:space="preserve"> </w:t>
      </w:r>
      <w:r w:rsidRPr="00336E57">
        <w:rPr>
          <w:rFonts w:ascii="Times New Roman" w:hAnsi="Times New Roman" w:cs="Times New Roman"/>
        </w:rPr>
        <w:t>forming</w:t>
      </w:r>
      <w:r w:rsidRPr="00336E57">
        <w:rPr>
          <w:rFonts w:ascii="Times New Roman" w:hAnsi="Times New Roman" w:cs="Times New Roman"/>
          <w:spacing w:val="-5"/>
        </w:rPr>
        <w:t xml:space="preserve"> </w:t>
      </w:r>
      <w:r w:rsidRPr="00336E57">
        <w:rPr>
          <w:rFonts w:ascii="Times New Roman" w:hAnsi="Times New Roman" w:cs="Times New Roman"/>
        </w:rPr>
        <w:t>an</w:t>
      </w:r>
      <w:r w:rsidRPr="00336E57">
        <w:rPr>
          <w:rFonts w:ascii="Times New Roman" w:hAnsi="Times New Roman" w:cs="Times New Roman"/>
          <w:spacing w:val="-6"/>
        </w:rPr>
        <w:t xml:space="preserve"> </w:t>
      </w:r>
      <w:r w:rsidRPr="00336E57">
        <w:rPr>
          <w:rFonts w:ascii="Times New Roman" w:hAnsi="Times New Roman" w:cs="Times New Roman"/>
        </w:rPr>
        <w:t>ulcerative</w:t>
      </w:r>
      <w:r w:rsidRPr="00336E57">
        <w:rPr>
          <w:rFonts w:ascii="Times New Roman" w:hAnsi="Times New Roman" w:cs="Times New Roman"/>
          <w:spacing w:val="-5"/>
        </w:rPr>
        <w:t xml:space="preserve"> </w:t>
      </w:r>
      <w:r w:rsidRPr="00336E57">
        <w:rPr>
          <w:rFonts w:ascii="Times New Roman" w:hAnsi="Times New Roman" w:cs="Times New Roman"/>
        </w:rPr>
        <w:t>lesion.</w:t>
      </w:r>
      <w:r w:rsidRPr="00336E57">
        <w:rPr>
          <w:rFonts w:ascii="Times New Roman" w:hAnsi="Times New Roman" w:cs="Times New Roman"/>
          <w:spacing w:val="-4"/>
        </w:rPr>
        <w:t xml:space="preserve"> </w:t>
      </w:r>
      <w:r w:rsidRPr="00336E57">
        <w:rPr>
          <w:rFonts w:ascii="Times New Roman" w:hAnsi="Times New Roman" w:cs="Times New Roman"/>
        </w:rPr>
        <w:t>It</w:t>
      </w:r>
      <w:r w:rsidRPr="00336E57">
        <w:rPr>
          <w:rFonts w:ascii="Times New Roman" w:hAnsi="Times New Roman" w:cs="Times New Roman"/>
          <w:spacing w:val="-5"/>
        </w:rPr>
        <w:t xml:space="preserve"> </w:t>
      </w:r>
      <w:r w:rsidRPr="00336E57">
        <w:rPr>
          <w:rFonts w:ascii="Times New Roman" w:hAnsi="Times New Roman" w:cs="Times New Roman"/>
        </w:rPr>
        <w:t>may</w:t>
      </w:r>
      <w:r w:rsidRPr="00336E57">
        <w:rPr>
          <w:rFonts w:ascii="Times New Roman" w:hAnsi="Times New Roman" w:cs="Times New Roman"/>
          <w:spacing w:val="-2"/>
        </w:rPr>
        <w:t xml:space="preserve"> </w:t>
      </w:r>
      <w:r w:rsidRPr="00336E57">
        <w:rPr>
          <w:rFonts w:ascii="Times New Roman" w:hAnsi="Times New Roman" w:cs="Times New Roman"/>
        </w:rPr>
        <w:t>be a chronic process, which at times is not curable. The disease does not spread into the vagina. Itching is the primary symptom.</w:t>
      </w:r>
    </w:p>
    <w:p w14:paraId="713E807C" w14:textId="77777777" w:rsidR="00336E57" w:rsidRPr="00336E57" w:rsidRDefault="00336E57" w:rsidP="00336E57">
      <w:pPr>
        <w:pStyle w:val="BodyText"/>
        <w:kinsoku w:val="0"/>
        <w:overflowPunct w:val="0"/>
        <w:spacing w:before="4"/>
        <w:rPr>
          <w:rFonts w:ascii="Times New Roman" w:hAnsi="Times New Roman" w:cs="Times New Roman"/>
        </w:rPr>
      </w:pPr>
    </w:p>
    <w:p w14:paraId="05D40644" w14:textId="77777777" w:rsidR="00336E57" w:rsidRPr="00336E57" w:rsidRDefault="00336E57" w:rsidP="00336E57">
      <w:pPr>
        <w:pStyle w:val="BodyText"/>
        <w:kinsoku w:val="0"/>
        <w:overflowPunct w:val="0"/>
        <w:ind w:left="137" w:right="407" w:firstLine="719"/>
        <w:rPr>
          <w:rFonts w:ascii="Times New Roman" w:hAnsi="Times New Roman" w:cs="Times New Roman"/>
          <w:spacing w:val="-2"/>
        </w:rPr>
      </w:pPr>
      <w:r w:rsidRPr="00336E57">
        <w:rPr>
          <w:rFonts w:ascii="Times New Roman" w:hAnsi="Times New Roman" w:cs="Times New Roman"/>
        </w:rPr>
        <w:t>A</w:t>
      </w:r>
      <w:r w:rsidRPr="00336E57">
        <w:rPr>
          <w:rFonts w:ascii="Times New Roman" w:hAnsi="Times New Roman" w:cs="Times New Roman"/>
          <w:spacing w:val="-3"/>
        </w:rPr>
        <w:t xml:space="preserve"> </w:t>
      </w:r>
      <w:r w:rsidRPr="00336E57">
        <w:rPr>
          <w:rFonts w:ascii="Times New Roman" w:hAnsi="Times New Roman" w:cs="Times New Roman"/>
        </w:rPr>
        <w:t>biopsy</w:t>
      </w:r>
      <w:r w:rsidRPr="00336E57">
        <w:rPr>
          <w:rFonts w:ascii="Times New Roman" w:hAnsi="Times New Roman" w:cs="Times New Roman"/>
          <w:spacing w:val="-3"/>
        </w:rPr>
        <w:t xml:space="preserve"> </w:t>
      </w:r>
      <w:r w:rsidRPr="00336E57">
        <w:rPr>
          <w:rFonts w:ascii="Times New Roman" w:hAnsi="Times New Roman" w:cs="Times New Roman"/>
        </w:rPr>
        <w:t>(a</w:t>
      </w:r>
      <w:r w:rsidRPr="00336E57">
        <w:rPr>
          <w:rFonts w:ascii="Times New Roman" w:hAnsi="Times New Roman" w:cs="Times New Roman"/>
          <w:spacing w:val="-4"/>
        </w:rPr>
        <w:t xml:space="preserve"> </w:t>
      </w:r>
      <w:r w:rsidRPr="00336E57">
        <w:rPr>
          <w:rFonts w:ascii="Times New Roman" w:hAnsi="Times New Roman" w:cs="Times New Roman"/>
        </w:rPr>
        <w:t>minor</w:t>
      </w:r>
      <w:r w:rsidRPr="00336E57">
        <w:rPr>
          <w:rFonts w:ascii="Times New Roman" w:hAnsi="Times New Roman" w:cs="Times New Roman"/>
          <w:spacing w:val="-3"/>
        </w:rPr>
        <w:t xml:space="preserve"> </w:t>
      </w:r>
      <w:r w:rsidRPr="00336E57">
        <w:rPr>
          <w:rFonts w:ascii="Times New Roman" w:hAnsi="Times New Roman" w:cs="Times New Roman"/>
        </w:rPr>
        <w:t>surgical</w:t>
      </w:r>
      <w:r w:rsidRPr="00336E57">
        <w:rPr>
          <w:rFonts w:ascii="Times New Roman" w:hAnsi="Times New Roman" w:cs="Times New Roman"/>
          <w:spacing w:val="-4"/>
        </w:rPr>
        <w:t xml:space="preserve"> </w:t>
      </w:r>
      <w:r w:rsidRPr="00336E57">
        <w:rPr>
          <w:rFonts w:ascii="Times New Roman" w:hAnsi="Times New Roman" w:cs="Times New Roman"/>
        </w:rPr>
        <w:t>procedure</w:t>
      </w:r>
      <w:r w:rsidRPr="00336E57">
        <w:rPr>
          <w:rFonts w:ascii="Times New Roman" w:hAnsi="Times New Roman" w:cs="Times New Roman"/>
          <w:spacing w:val="-4"/>
        </w:rPr>
        <w:t xml:space="preserve"> </w:t>
      </w:r>
      <w:r w:rsidRPr="00336E57">
        <w:rPr>
          <w:rFonts w:ascii="Times New Roman" w:hAnsi="Times New Roman" w:cs="Times New Roman"/>
        </w:rPr>
        <w:t>to</w:t>
      </w:r>
      <w:r w:rsidRPr="00336E57">
        <w:rPr>
          <w:rFonts w:ascii="Times New Roman" w:hAnsi="Times New Roman" w:cs="Times New Roman"/>
          <w:spacing w:val="-3"/>
        </w:rPr>
        <w:t xml:space="preserve"> </w:t>
      </w:r>
      <w:r w:rsidRPr="00336E57">
        <w:rPr>
          <w:rFonts w:ascii="Times New Roman" w:hAnsi="Times New Roman" w:cs="Times New Roman"/>
        </w:rPr>
        <w:t>remove</w:t>
      </w:r>
      <w:r w:rsidRPr="00336E57">
        <w:rPr>
          <w:rFonts w:ascii="Times New Roman" w:hAnsi="Times New Roman" w:cs="Times New Roman"/>
          <w:spacing w:val="-4"/>
        </w:rPr>
        <w:t xml:space="preserve"> </w:t>
      </w:r>
      <w:r w:rsidRPr="00336E57">
        <w:rPr>
          <w:rFonts w:ascii="Times New Roman" w:hAnsi="Times New Roman" w:cs="Times New Roman"/>
        </w:rPr>
        <w:t>a</w:t>
      </w:r>
      <w:r w:rsidRPr="00336E57">
        <w:rPr>
          <w:rFonts w:ascii="Times New Roman" w:hAnsi="Times New Roman" w:cs="Times New Roman"/>
          <w:spacing w:val="-4"/>
        </w:rPr>
        <w:t xml:space="preserve"> </w:t>
      </w:r>
      <w:r w:rsidRPr="00336E57">
        <w:rPr>
          <w:rFonts w:ascii="Times New Roman" w:hAnsi="Times New Roman" w:cs="Times New Roman"/>
        </w:rPr>
        <w:t>small</w:t>
      </w:r>
      <w:r w:rsidRPr="00336E57">
        <w:rPr>
          <w:rFonts w:ascii="Times New Roman" w:hAnsi="Times New Roman" w:cs="Times New Roman"/>
          <w:spacing w:val="-4"/>
        </w:rPr>
        <w:t xml:space="preserve"> </w:t>
      </w:r>
      <w:r w:rsidRPr="00336E57">
        <w:rPr>
          <w:rFonts w:ascii="Times New Roman" w:hAnsi="Times New Roman" w:cs="Times New Roman"/>
        </w:rPr>
        <w:t>piece</w:t>
      </w:r>
      <w:r w:rsidRPr="00336E57">
        <w:rPr>
          <w:rFonts w:ascii="Times New Roman" w:hAnsi="Times New Roman" w:cs="Times New Roman"/>
          <w:spacing w:val="-4"/>
        </w:rPr>
        <w:t xml:space="preserve"> </w:t>
      </w:r>
      <w:r w:rsidRPr="00336E57">
        <w:rPr>
          <w:rFonts w:ascii="Times New Roman" w:hAnsi="Times New Roman" w:cs="Times New Roman"/>
        </w:rPr>
        <w:t>of</w:t>
      </w:r>
      <w:r w:rsidRPr="00336E57">
        <w:rPr>
          <w:rFonts w:ascii="Times New Roman" w:hAnsi="Times New Roman" w:cs="Times New Roman"/>
          <w:spacing w:val="-3"/>
        </w:rPr>
        <w:t xml:space="preserve"> </w:t>
      </w:r>
      <w:r w:rsidRPr="00336E57">
        <w:rPr>
          <w:rFonts w:ascii="Times New Roman" w:hAnsi="Times New Roman" w:cs="Times New Roman"/>
        </w:rPr>
        <w:t xml:space="preserve">tissue that is then examined under a microscope) is then performed to make the </w:t>
      </w:r>
      <w:r w:rsidRPr="00336E57">
        <w:rPr>
          <w:rFonts w:ascii="Times New Roman" w:hAnsi="Times New Roman" w:cs="Times New Roman"/>
          <w:spacing w:val="-2"/>
        </w:rPr>
        <w:t>diagnosis.</w:t>
      </w:r>
    </w:p>
    <w:p w14:paraId="320123DD" w14:textId="77777777" w:rsidR="00336E57" w:rsidRPr="00336E57" w:rsidRDefault="00336E57" w:rsidP="00336E57">
      <w:pPr>
        <w:pStyle w:val="BodyText"/>
        <w:kinsoku w:val="0"/>
        <w:overflowPunct w:val="0"/>
        <w:spacing w:before="2"/>
        <w:rPr>
          <w:rFonts w:ascii="Times New Roman" w:hAnsi="Times New Roman" w:cs="Times New Roman"/>
        </w:rPr>
      </w:pPr>
    </w:p>
    <w:p w14:paraId="79DD4C78" w14:textId="476A4C43" w:rsidR="00336E57" w:rsidRPr="00E570A5" w:rsidRDefault="00336E57" w:rsidP="00E570A5">
      <w:pPr>
        <w:pStyle w:val="BodyText"/>
        <w:kinsoku w:val="0"/>
        <w:overflowPunct w:val="0"/>
        <w:ind w:left="108" w:right="311" w:firstLine="748"/>
        <w:jc w:val="both"/>
        <w:rPr>
          <w:rFonts w:ascii="Times New Roman" w:hAnsi="Times New Roman" w:cs="Times New Roman"/>
          <w:spacing w:val="-5"/>
        </w:rPr>
      </w:pPr>
      <w:r w:rsidRPr="00336E57">
        <w:rPr>
          <w:rFonts w:ascii="Times New Roman" w:hAnsi="Times New Roman" w:cs="Times New Roman"/>
        </w:rPr>
        <w:t>The goal of treatment is to eliminate itching and protect the skin from damage. Occasionally, complete resolution of the abnormal vulvar appearance may occur. More commonly,</w:t>
      </w:r>
      <w:r w:rsidRPr="00336E57">
        <w:rPr>
          <w:rFonts w:ascii="Times New Roman" w:hAnsi="Times New Roman" w:cs="Times New Roman"/>
          <w:spacing w:val="-1"/>
        </w:rPr>
        <w:t xml:space="preserve"> </w:t>
      </w:r>
      <w:r w:rsidRPr="00336E57">
        <w:rPr>
          <w:rFonts w:ascii="Times New Roman" w:hAnsi="Times New Roman" w:cs="Times New Roman"/>
        </w:rPr>
        <w:t xml:space="preserve">the skin changes of lichen </w:t>
      </w:r>
      <w:proofErr w:type="spellStart"/>
      <w:r w:rsidRPr="00336E57">
        <w:rPr>
          <w:rFonts w:ascii="Times New Roman" w:hAnsi="Times New Roman" w:cs="Times New Roman"/>
        </w:rPr>
        <w:t>sclerosus</w:t>
      </w:r>
      <w:proofErr w:type="spellEnd"/>
      <w:r w:rsidRPr="00336E57">
        <w:rPr>
          <w:rFonts w:ascii="Times New Roman" w:hAnsi="Times New Roman" w:cs="Times New Roman"/>
        </w:rPr>
        <w:t xml:space="preserve"> will</w:t>
      </w:r>
      <w:r w:rsidRPr="00336E57">
        <w:rPr>
          <w:rFonts w:ascii="Times New Roman" w:hAnsi="Times New Roman" w:cs="Times New Roman"/>
          <w:spacing w:val="51"/>
        </w:rPr>
        <w:t xml:space="preserve"> </w:t>
      </w:r>
      <w:r w:rsidRPr="00336E57">
        <w:rPr>
          <w:rFonts w:ascii="Times New Roman" w:hAnsi="Times New Roman" w:cs="Times New Roman"/>
        </w:rPr>
        <w:t>not</w:t>
      </w:r>
      <w:r w:rsidRPr="00336E57">
        <w:rPr>
          <w:rFonts w:ascii="Times New Roman" w:hAnsi="Times New Roman" w:cs="Times New Roman"/>
          <w:spacing w:val="58"/>
        </w:rPr>
        <w:t xml:space="preserve"> </w:t>
      </w:r>
      <w:r w:rsidRPr="00336E57">
        <w:rPr>
          <w:rFonts w:ascii="Times New Roman" w:hAnsi="Times New Roman" w:cs="Times New Roman"/>
        </w:rPr>
        <w:t>completely</w:t>
      </w:r>
      <w:r w:rsidRPr="00336E57">
        <w:rPr>
          <w:rFonts w:ascii="Times New Roman" w:hAnsi="Times New Roman" w:cs="Times New Roman"/>
          <w:spacing w:val="51"/>
        </w:rPr>
        <w:t xml:space="preserve"> </w:t>
      </w:r>
      <w:r w:rsidRPr="00336E57">
        <w:rPr>
          <w:rFonts w:ascii="Times New Roman" w:hAnsi="Times New Roman" w:cs="Times New Roman"/>
        </w:rPr>
        <w:t>resolve.</w:t>
      </w:r>
      <w:r w:rsidRPr="00336E57">
        <w:rPr>
          <w:rFonts w:ascii="Times New Roman" w:hAnsi="Times New Roman" w:cs="Times New Roman"/>
          <w:spacing w:val="51"/>
        </w:rPr>
        <w:t xml:space="preserve"> </w:t>
      </w:r>
      <w:r w:rsidRPr="00336E57">
        <w:rPr>
          <w:rFonts w:ascii="Times New Roman" w:hAnsi="Times New Roman" w:cs="Times New Roman"/>
        </w:rPr>
        <w:t>This</w:t>
      </w:r>
      <w:r w:rsidRPr="00336E57">
        <w:rPr>
          <w:rFonts w:ascii="Times New Roman" w:hAnsi="Times New Roman" w:cs="Times New Roman"/>
          <w:spacing w:val="51"/>
        </w:rPr>
        <w:t xml:space="preserve"> </w:t>
      </w:r>
      <w:r w:rsidRPr="00336E57">
        <w:rPr>
          <w:rFonts w:ascii="Times New Roman" w:hAnsi="Times New Roman" w:cs="Times New Roman"/>
        </w:rPr>
        <w:t>does</w:t>
      </w:r>
      <w:r w:rsidRPr="00336E57">
        <w:rPr>
          <w:rFonts w:ascii="Times New Roman" w:hAnsi="Times New Roman" w:cs="Times New Roman"/>
          <w:spacing w:val="53"/>
        </w:rPr>
        <w:t xml:space="preserve"> </w:t>
      </w:r>
      <w:r w:rsidRPr="00336E57">
        <w:rPr>
          <w:rFonts w:ascii="Times New Roman" w:hAnsi="Times New Roman" w:cs="Times New Roman"/>
        </w:rPr>
        <w:t>not</w:t>
      </w:r>
      <w:r w:rsidRPr="00336E57">
        <w:rPr>
          <w:rFonts w:ascii="Times New Roman" w:hAnsi="Times New Roman" w:cs="Times New Roman"/>
          <w:spacing w:val="53"/>
        </w:rPr>
        <w:t xml:space="preserve"> </w:t>
      </w:r>
      <w:r w:rsidRPr="00336E57">
        <w:rPr>
          <w:rFonts w:ascii="Times New Roman" w:hAnsi="Times New Roman" w:cs="Times New Roman"/>
        </w:rPr>
        <w:t>mean</w:t>
      </w:r>
      <w:r w:rsidRPr="00336E57">
        <w:rPr>
          <w:rFonts w:ascii="Times New Roman" w:hAnsi="Times New Roman" w:cs="Times New Roman"/>
          <w:spacing w:val="51"/>
        </w:rPr>
        <w:t xml:space="preserve"> </w:t>
      </w:r>
      <w:r w:rsidRPr="00336E57">
        <w:rPr>
          <w:rFonts w:ascii="Times New Roman" w:hAnsi="Times New Roman" w:cs="Times New Roman"/>
        </w:rPr>
        <w:t>the</w:t>
      </w:r>
      <w:r w:rsidRPr="00336E57">
        <w:rPr>
          <w:rFonts w:ascii="Times New Roman" w:hAnsi="Times New Roman" w:cs="Times New Roman"/>
          <w:spacing w:val="52"/>
        </w:rPr>
        <w:t xml:space="preserve"> </w:t>
      </w:r>
      <w:r w:rsidRPr="00336E57">
        <w:rPr>
          <w:rFonts w:ascii="Times New Roman" w:hAnsi="Times New Roman" w:cs="Times New Roman"/>
        </w:rPr>
        <w:t>treatments</w:t>
      </w:r>
      <w:r w:rsidRPr="00336E57">
        <w:rPr>
          <w:rFonts w:ascii="Times New Roman" w:hAnsi="Times New Roman" w:cs="Times New Roman"/>
          <w:spacing w:val="53"/>
        </w:rPr>
        <w:t xml:space="preserve"> </w:t>
      </w:r>
      <w:r w:rsidR="00E570A5" w:rsidRPr="00336E57">
        <w:rPr>
          <w:rFonts w:ascii="Times New Roman" w:hAnsi="Times New Roman" w:cs="Times New Roman"/>
        </w:rPr>
        <w:t>a</w:t>
      </w:r>
      <w:r w:rsidR="00E570A5">
        <w:rPr>
          <w:rFonts w:ascii="Times New Roman" w:hAnsi="Times New Roman" w:cs="Times New Roman"/>
        </w:rPr>
        <w:t xml:space="preserve">re not </w:t>
      </w:r>
      <w:r w:rsidRPr="00336E57">
        <w:rPr>
          <w:rFonts w:ascii="Times New Roman" w:hAnsi="Times New Roman" w:cs="Times New Roman"/>
        </w:rPr>
        <w:t xml:space="preserve">helping. Various medications are used to improve skin condition. Although testosterone has been used frequently in the past for treatment, the current therapy is potent topical steroids in creams and ointments. Brand name </w:t>
      </w:r>
      <w:proofErr w:type="spellStart"/>
      <w:r w:rsidRPr="00336E57">
        <w:rPr>
          <w:rFonts w:ascii="Times New Roman" w:hAnsi="Times New Roman" w:cs="Times New Roman"/>
        </w:rPr>
        <w:t>Temovate</w:t>
      </w:r>
      <w:proofErr w:type="spellEnd"/>
      <w:r w:rsidRPr="00336E57">
        <w:rPr>
          <w:rFonts w:ascii="Times New Roman" w:hAnsi="Times New Roman" w:cs="Times New Roman"/>
        </w:rPr>
        <w:t xml:space="preserve"> (Clobetasol propionate 0.05%) is a frequently prescribed topical treatment. Following the initial use of </w:t>
      </w:r>
      <w:proofErr w:type="spellStart"/>
      <w:r w:rsidRPr="00336E57">
        <w:rPr>
          <w:rFonts w:ascii="Times New Roman" w:hAnsi="Times New Roman" w:cs="Times New Roman"/>
        </w:rPr>
        <w:t>Temovate</w:t>
      </w:r>
      <w:proofErr w:type="spellEnd"/>
      <w:r w:rsidRPr="00336E57">
        <w:rPr>
          <w:rFonts w:ascii="Times New Roman" w:hAnsi="Times New Roman" w:cs="Times New Roman"/>
        </w:rPr>
        <w:t xml:space="preserve"> ointment or cream, the steroid content of the ointment or cream is decreased gradually. </w:t>
      </w:r>
    </w:p>
    <w:p w14:paraId="4FFBDC57" w14:textId="77777777" w:rsidR="00336E57" w:rsidRDefault="00336E57" w:rsidP="00336E57">
      <w:pPr>
        <w:pStyle w:val="BodyText"/>
        <w:kinsoku w:val="0"/>
        <w:overflowPunct w:val="0"/>
        <w:spacing w:before="19"/>
        <w:ind w:left="108" w:right="313"/>
        <w:jc w:val="both"/>
        <w:rPr>
          <w:rFonts w:ascii="Times New Roman" w:hAnsi="Times New Roman" w:cs="Times New Roman"/>
        </w:rPr>
      </w:pPr>
    </w:p>
    <w:p w14:paraId="31318E3F" w14:textId="77777777" w:rsidR="00336E57" w:rsidRDefault="00336E57" w:rsidP="00336E57">
      <w:pPr>
        <w:pStyle w:val="BodyText"/>
        <w:kinsoku w:val="0"/>
        <w:overflowPunct w:val="0"/>
        <w:spacing w:before="19"/>
        <w:ind w:left="108" w:right="313"/>
        <w:jc w:val="both"/>
        <w:rPr>
          <w:rFonts w:ascii="Times New Roman" w:hAnsi="Times New Roman" w:cs="Times New Roman"/>
        </w:rPr>
      </w:pPr>
    </w:p>
    <w:p w14:paraId="66868D90" w14:textId="77777777" w:rsidR="00336E57" w:rsidRDefault="00336E57" w:rsidP="00336E57">
      <w:pPr>
        <w:pStyle w:val="BodyText"/>
        <w:kinsoku w:val="0"/>
        <w:overflowPunct w:val="0"/>
        <w:spacing w:before="19"/>
        <w:ind w:left="108" w:right="313"/>
        <w:jc w:val="both"/>
        <w:rPr>
          <w:rFonts w:ascii="Times New Roman" w:hAnsi="Times New Roman" w:cs="Times New Roman"/>
        </w:rPr>
      </w:pPr>
    </w:p>
    <w:p w14:paraId="54AA766D" w14:textId="552AD051" w:rsidR="00336E57" w:rsidRPr="00336E57" w:rsidRDefault="00336E57" w:rsidP="00336E57">
      <w:pPr>
        <w:pStyle w:val="BodyText"/>
        <w:kinsoku w:val="0"/>
        <w:overflowPunct w:val="0"/>
        <w:spacing w:before="19"/>
        <w:ind w:left="108" w:right="313"/>
        <w:jc w:val="both"/>
        <w:rPr>
          <w:rFonts w:ascii="Times New Roman" w:hAnsi="Times New Roman" w:cs="Times New Roman"/>
        </w:rPr>
      </w:pPr>
      <w:r w:rsidRPr="00336E57">
        <w:rPr>
          <w:rFonts w:ascii="Times New Roman" w:hAnsi="Times New Roman" w:cs="Times New Roman"/>
        </w:rPr>
        <w:lastRenderedPageBreak/>
        <w:t>Ointments tend to be gentler on vulvar skin than creams. Long-term topical steroid use</w:t>
      </w:r>
      <w:r w:rsidRPr="00336E57">
        <w:rPr>
          <w:rFonts w:ascii="Times New Roman" w:hAnsi="Times New Roman" w:cs="Times New Roman"/>
          <w:spacing w:val="40"/>
        </w:rPr>
        <w:t xml:space="preserve"> </w:t>
      </w:r>
      <w:r w:rsidRPr="00336E57">
        <w:rPr>
          <w:rFonts w:ascii="Times New Roman" w:hAnsi="Times New Roman" w:cs="Times New Roman"/>
        </w:rPr>
        <w:t>is often required. During early treatments, avoid tight clothing to reduce further tissue damage. Several follow-up appointments will be necessary to evaluate response to treatment.</w:t>
      </w:r>
    </w:p>
    <w:p w14:paraId="2A8E1336" w14:textId="77777777" w:rsidR="00336E57" w:rsidRPr="00336E57" w:rsidRDefault="00336E57" w:rsidP="00336E57">
      <w:pPr>
        <w:pStyle w:val="BodyText"/>
        <w:kinsoku w:val="0"/>
        <w:overflowPunct w:val="0"/>
        <w:spacing w:before="10"/>
        <w:rPr>
          <w:rFonts w:ascii="Times New Roman" w:hAnsi="Times New Roman" w:cs="Times New Roman"/>
        </w:rPr>
      </w:pPr>
    </w:p>
    <w:p w14:paraId="2783C068" w14:textId="77777777" w:rsidR="00336E57" w:rsidRPr="00336E57" w:rsidRDefault="00336E57" w:rsidP="00336E57">
      <w:pPr>
        <w:pStyle w:val="BodyText"/>
        <w:kinsoku w:val="0"/>
        <w:overflowPunct w:val="0"/>
        <w:ind w:left="151" w:right="364" w:firstLine="705"/>
        <w:jc w:val="both"/>
        <w:rPr>
          <w:rFonts w:ascii="Times New Roman" w:hAnsi="Times New Roman" w:cs="Times New Roman"/>
        </w:rPr>
      </w:pPr>
      <w:r w:rsidRPr="00336E57">
        <w:rPr>
          <w:rFonts w:ascii="Times New Roman" w:hAnsi="Times New Roman" w:cs="Times New Roman"/>
        </w:rPr>
        <w:t xml:space="preserve">Many people have wondered if lichen </w:t>
      </w:r>
      <w:proofErr w:type="spellStart"/>
      <w:r w:rsidRPr="00336E57">
        <w:rPr>
          <w:rFonts w:ascii="Times New Roman" w:hAnsi="Times New Roman" w:cs="Times New Roman"/>
        </w:rPr>
        <w:t>sclerosus</w:t>
      </w:r>
      <w:proofErr w:type="spellEnd"/>
      <w:r w:rsidRPr="00336E57">
        <w:rPr>
          <w:rFonts w:ascii="Times New Roman" w:hAnsi="Times New Roman" w:cs="Times New Roman"/>
        </w:rPr>
        <w:t xml:space="preserve"> can turn into cancer. Lichen </w:t>
      </w:r>
      <w:proofErr w:type="spellStart"/>
      <w:r w:rsidRPr="00336E57">
        <w:rPr>
          <w:rFonts w:ascii="Times New Roman" w:hAnsi="Times New Roman" w:cs="Times New Roman"/>
        </w:rPr>
        <w:t>sclerosus</w:t>
      </w:r>
      <w:proofErr w:type="spellEnd"/>
      <w:r w:rsidRPr="00336E57">
        <w:rPr>
          <w:rFonts w:ascii="Times New Roman" w:hAnsi="Times New Roman" w:cs="Times New Roman"/>
        </w:rPr>
        <w:t xml:space="preserve"> scars the skin, and in theory, could increase the risk for a local skin cancer (this happens in 5% of cases or less, however). You will</w:t>
      </w:r>
      <w:r w:rsidRPr="00336E57">
        <w:rPr>
          <w:rFonts w:ascii="Times New Roman" w:hAnsi="Times New Roman" w:cs="Times New Roman"/>
          <w:spacing w:val="40"/>
        </w:rPr>
        <w:t xml:space="preserve"> </w:t>
      </w:r>
      <w:r w:rsidRPr="00336E57">
        <w:rPr>
          <w:rFonts w:ascii="Times New Roman" w:hAnsi="Times New Roman" w:cs="Times New Roman"/>
        </w:rPr>
        <w:t>need to be followed closely to have the vulva examined at regular intervals. A sore or ulcer that doesn't heal in a few weeks, a lesion that bleeds easily, or bumps or raised lesions that are becoming larger are signs of skin cancer. In some cases, an additional biopsy may be indicated. You should examine the vulva as you would any other part of the skin, and have regular visits with your health care provider to follow the skin appearance.</w:t>
      </w:r>
    </w:p>
    <w:p w14:paraId="77DB13F3" w14:textId="04791BB1" w:rsidR="00647C2D" w:rsidRPr="00336E57" w:rsidRDefault="00647C2D">
      <w:pPr>
        <w:spacing w:after="2" w:line="383" w:lineRule="auto"/>
        <w:ind w:left="454" w:right="8712" w:firstLine="0"/>
        <w:rPr>
          <w:rFonts w:ascii="Times New Roman" w:hAnsi="Times New Roman" w:cs="Times New Roman"/>
          <w:szCs w:val="24"/>
        </w:rPr>
      </w:pPr>
    </w:p>
    <w:bookmarkEnd w:id="0"/>
    <w:p w14:paraId="134FD548" w14:textId="5A9A84AB" w:rsidR="00B67F6D" w:rsidRDefault="008E5F9C" w:rsidP="00B67F6D">
      <w:pPr>
        <w:pStyle w:val="BodyText"/>
        <w:kinsoku w:val="0"/>
        <w:overflowPunct w:val="0"/>
        <w:ind w:left="100"/>
        <w:rPr>
          <w:spacing w:val="-2"/>
        </w:rPr>
      </w:pPr>
      <w:r>
        <w:t>P</w:t>
      </w:r>
      <w:r w:rsidR="00B67F6D">
        <w:t>oints</w:t>
      </w:r>
      <w:r w:rsidR="00B67F6D">
        <w:rPr>
          <w:spacing w:val="-2"/>
        </w:rPr>
        <w:t xml:space="preserve"> </w:t>
      </w:r>
      <w:r w:rsidR="00B67F6D">
        <w:t>to</w:t>
      </w:r>
      <w:r w:rsidR="00B67F6D">
        <w:rPr>
          <w:spacing w:val="-2"/>
        </w:rPr>
        <w:t xml:space="preserve"> remember:</w:t>
      </w:r>
    </w:p>
    <w:p w14:paraId="78B5E273" w14:textId="77777777" w:rsidR="00B67F6D" w:rsidRDefault="00B67F6D" w:rsidP="00B67F6D">
      <w:pPr>
        <w:pStyle w:val="ListParagraph"/>
        <w:numPr>
          <w:ilvl w:val="0"/>
          <w:numId w:val="1"/>
        </w:numPr>
        <w:tabs>
          <w:tab w:val="left" w:pos="821"/>
        </w:tabs>
        <w:kinsoku w:val="0"/>
        <w:overflowPunct w:val="0"/>
        <w:ind w:left="820" w:hanging="361"/>
        <w:rPr>
          <w:b/>
          <w:bCs/>
          <w:spacing w:val="-2"/>
        </w:rPr>
      </w:pPr>
      <w:r>
        <w:rPr>
          <w:b/>
          <w:bCs/>
        </w:rPr>
        <w:t>You</w:t>
      </w:r>
      <w:r>
        <w:rPr>
          <w:b/>
          <w:bCs/>
          <w:spacing w:val="-3"/>
        </w:rPr>
        <w:t xml:space="preserve"> </w:t>
      </w:r>
      <w:r>
        <w:rPr>
          <w:b/>
          <w:bCs/>
        </w:rPr>
        <w:t>are</w:t>
      </w:r>
      <w:r>
        <w:rPr>
          <w:b/>
          <w:bCs/>
          <w:spacing w:val="-4"/>
        </w:rPr>
        <w:t xml:space="preserve"> </w:t>
      </w:r>
      <w:r>
        <w:rPr>
          <w:b/>
          <w:bCs/>
        </w:rPr>
        <w:t>in</w:t>
      </w:r>
      <w:r>
        <w:rPr>
          <w:b/>
          <w:bCs/>
          <w:spacing w:val="-1"/>
        </w:rPr>
        <w:t xml:space="preserve"> </w:t>
      </w:r>
      <w:r>
        <w:rPr>
          <w:b/>
          <w:bCs/>
        </w:rPr>
        <w:t>control</w:t>
      </w:r>
      <w:r>
        <w:rPr>
          <w:b/>
          <w:bCs/>
          <w:spacing w:val="-2"/>
        </w:rPr>
        <w:t xml:space="preserve"> </w:t>
      </w:r>
      <w:r>
        <w:rPr>
          <w:b/>
          <w:bCs/>
        </w:rPr>
        <w:t>of</w:t>
      </w:r>
      <w:r>
        <w:rPr>
          <w:b/>
          <w:bCs/>
          <w:spacing w:val="-2"/>
        </w:rPr>
        <w:t xml:space="preserve"> </w:t>
      </w:r>
      <w:r>
        <w:rPr>
          <w:b/>
          <w:bCs/>
        </w:rPr>
        <w:t>the</w:t>
      </w:r>
      <w:r>
        <w:rPr>
          <w:b/>
          <w:bCs/>
          <w:spacing w:val="-3"/>
        </w:rPr>
        <w:t xml:space="preserve"> </w:t>
      </w:r>
      <w:r>
        <w:rPr>
          <w:b/>
          <w:bCs/>
        </w:rPr>
        <w:t>dilator; go</w:t>
      </w:r>
      <w:r>
        <w:rPr>
          <w:b/>
          <w:bCs/>
          <w:spacing w:val="-1"/>
        </w:rPr>
        <w:t xml:space="preserve"> </w:t>
      </w:r>
      <w:r>
        <w:rPr>
          <w:b/>
          <w:bCs/>
        </w:rPr>
        <w:t>at</w:t>
      </w:r>
      <w:r>
        <w:rPr>
          <w:b/>
          <w:bCs/>
          <w:spacing w:val="-2"/>
        </w:rPr>
        <w:t xml:space="preserve"> </w:t>
      </w:r>
      <w:r>
        <w:rPr>
          <w:b/>
          <w:bCs/>
        </w:rPr>
        <w:t>your</w:t>
      </w:r>
      <w:r>
        <w:rPr>
          <w:b/>
          <w:bCs/>
          <w:spacing w:val="-2"/>
        </w:rPr>
        <w:t xml:space="preserve"> </w:t>
      </w:r>
      <w:r>
        <w:rPr>
          <w:b/>
          <w:bCs/>
        </w:rPr>
        <w:t>own</w:t>
      </w:r>
      <w:r>
        <w:rPr>
          <w:b/>
          <w:bCs/>
          <w:spacing w:val="-3"/>
        </w:rPr>
        <w:t xml:space="preserve"> </w:t>
      </w:r>
      <w:r>
        <w:rPr>
          <w:b/>
          <w:bCs/>
        </w:rPr>
        <w:t>pace</w:t>
      </w:r>
      <w:r>
        <w:rPr>
          <w:b/>
          <w:bCs/>
          <w:spacing w:val="-1"/>
        </w:rPr>
        <w:t xml:space="preserve"> </w:t>
      </w:r>
      <w:r>
        <w:rPr>
          <w:b/>
          <w:bCs/>
        </w:rPr>
        <w:t>when</w:t>
      </w:r>
      <w:r>
        <w:rPr>
          <w:b/>
          <w:bCs/>
          <w:spacing w:val="-1"/>
        </w:rPr>
        <w:t xml:space="preserve"> </w:t>
      </w:r>
      <w:r>
        <w:rPr>
          <w:b/>
          <w:bCs/>
        </w:rPr>
        <w:t>you are</w:t>
      </w:r>
      <w:r>
        <w:rPr>
          <w:b/>
          <w:bCs/>
          <w:spacing w:val="-4"/>
        </w:rPr>
        <w:t xml:space="preserve"> </w:t>
      </w:r>
      <w:r>
        <w:rPr>
          <w:b/>
          <w:bCs/>
          <w:spacing w:val="-2"/>
        </w:rPr>
        <w:t>ready.</w:t>
      </w:r>
    </w:p>
    <w:p w14:paraId="74BD57ED" w14:textId="77777777" w:rsidR="00B67F6D" w:rsidRDefault="00B67F6D" w:rsidP="00B67F6D">
      <w:pPr>
        <w:pStyle w:val="ListParagraph"/>
        <w:numPr>
          <w:ilvl w:val="0"/>
          <w:numId w:val="1"/>
        </w:numPr>
        <w:tabs>
          <w:tab w:val="left" w:pos="821"/>
        </w:tabs>
        <w:kinsoku w:val="0"/>
        <w:overflowPunct w:val="0"/>
        <w:spacing w:before="2"/>
        <w:ind w:left="820" w:hanging="361"/>
        <w:rPr>
          <w:b/>
          <w:bCs/>
          <w:spacing w:val="-2"/>
        </w:rPr>
      </w:pPr>
      <w:r>
        <w:rPr>
          <w:b/>
          <w:bCs/>
        </w:rPr>
        <w:t>Use</w:t>
      </w:r>
      <w:r>
        <w:rPr>
          <w:b/>
          <w:bCs/>
          <w:spacing w:val="-3"/>
        </w:rPr>
        <w:t xml:space="preserve"> </w:t>
      </w:r>
      <w:r>
        <w:rPr>
          <w:b/>
          <w:bCs/>
        </w:rPr>
        <w:t>adequate</w:t>
      </w:r>
      <w:r>
        <w:rPr>
          <w:b/>
          <w:bCs/>
          <w:spacing w:val="-1"/>
        </w:rPr>
        <w:t xml:space="preserve"> </w:t>
      </w:r>
      <w:r>
        <w:rPr>
          <w:b/>
          <w:bCs/>
          <w:spacing w:val="-2"/>
        </w:rPr>
        <w:t>lubrication</w:t>
      </w:r>
    </w:p>
    <w:p w14:paraId="1EE30C92" w14:textId="77777777" w:rsidR="00B67F6D" w:rsidRDefault="00B67F6D" w:rsidP="00B67F6D">
      <w:pPr>
        <w:pStyle w:val="ListParagraph"/>
        <w:numPr>
          <w:ilvl w:val="0"/>
          <w:numId w:val="1"/>
        </w:numPr>
        <w:tabs>
          <w:tab w:val="left" w:pos="821"/>
        </w:tabs>
        <w:kinsoku w:val="0"/>
        <w:overflowPunct w:val="0"/>
        <w:ind w:left="820" w:right="140" w:hanging="360"/>
        <w:rPr>
          <w:b/>
          <w:bCs/>
        </w:rPr>
      </w:pPr>
      <w:r>
        <w:rPr>
          <w:b/>
          <w:bCs/>
        </w:rPr>
        <w:t>Experiment</w:t>
      </w:r>
      <w:r>
        <w:rPr>
          <w:b/>
          <w:bCs/>
          <w:spacing w:val="-4"/>
        </w:rPr>
        <w:t xml:space="preserve"> </w:t>
      </w:r>
      <w:r>
        <w:rPr>
          <w:b/>
          <w:bCs/>
        </w:rPr>
        <w:t>with</w:t>
      </w:r>
      <w:r>
        <w:rPr>
          <w:b/>
          <w:bCs/>
          <w:spacing w:val="-4"/>
        </w:rPr>
        <w:t xml:space="preserve"> </w:t>
      </w:r>
      <w:r>
        <w:rPr>
          <w:b/>
          <w:bCs/>
        </w:rPr>
        <w:t>different</w:t>
      </w:r>
      <w:r>
        <w:rPr>
          <w:b/>
          <w:bCs/>
          <w:spacing w:val="-2"/>
        </w:rPr>
        <w:t xml:space="preserve"> </w:t>
      </w:r>
      <w:r>
        <w:rPr>
          <w:b/>
          <w:bCs/>
        </w:rPr>
        <w:t>leg</w:t>
      </w:r>
      <w:r>
        <w:rPr>
          <w:b/>
          <w:bCs/>
          <w:spacing w:val="-4"/>
        </w:rPr>
        <w:t xml:space="preserve"> </w:t>
      </w:r>
      <w:r>
        <w:rPr>
          <w:b/>
          <w:bCs/>
        </w:rPr>
        <w:t>and</w:t>
      </w:r>
      <w:r>
        <w:rPr>
          <w:b/>
          <w:bCs/>
          <w:spacing w:val="-4"/>
        </w:rPr>
        <w:t xml:space="preserve"> </w:t>
      </w:r>
      <w:r>
        <w:rPr>
          <w:b/>
          <w:bCs/>
        </w:rPr>
        <w:t>trunk</w:t>
      </w:r>
      <w:r>
        <w:rPr>
          <w:b/>
          <w:bCs/>
          <w:spacing w:val="-5"/>
        </w:rPr>
        <w:t xml:space="preserve"> </w:t>
      </w:r>
      <w:r>
        <w:rPr>
          <w:b/>
          <w:bCs/>
        </w:rPr>
        <w:t>positions</w:t>
      </w:r>
      <w:r>
        <w:rPr>
          <w:b/>
          <w:bCs/>
          <w:spacing w:val="-3"/>
        </w:rPr>
        <w:t xml:space="preserve"> </w:t>
      </w:r>
      <w:r>
        <w:rPr>
          <w:b/>
          <w:bCs/>
        </w:rPr>
        <w:t>as</w:t>
      </w:r>
      <w:r>
        <w:rPr>
          <w:b/>
          <w:bCs/>
          <w:spacing w:val="-3"/>
        </w:rPr>
        <w:t xml:space="preserve"> </w:t>
      </w:r>
      <w:r>
        <w:rPr>
          <w:b/>
          <w:bCs/>
        </w:rPr>
        <w:t>well</w:t>
      </w:r>
      <w:r>
        <w:rPr>
          <w:b/>
          <w:bCs/>
          <w:spacing w:val="-2"/>
        </w:rPr>
        <w:t xml:space="preserve"> </w:t>
      </w:r>
      <w:r>
        <w:rPr>
          <w:b/>
          <w:bCs/>
        </w:rPr>
        <w:t>as</w:t>
      </w:r>
      <w:r>
        <w:rPr>
          <w:b/>
          <w:bCs/>
          <w:spacing w:val="-3"/>
        </w:rPr>
        <w:t xml:space="preserve"> </w:t>
      </w:r>
      <w:r>
        <w:rPr>
          <w:b/>
          <w:bCs/>
        </w:rPr>
        <w:t>angles</w:t>
      </w:r>
      <w:r>
        <w:rPr>
          <w:b/>
          <w:bCs/>
          <w:spacing w:val="-5"/>
        </w:rPr>
        <w:t xml:space="preserve"> </w:t>
      </w:r>
      <w:r>
        <w:rPr>
          <w:b/>
          <w:bCs/>
        </w:rPr>
        <w:t>of</w:t>
      </w:r>
      <w:r>
        <w:rPr>
          <w:b/>
          <w:bCs/>
          <w:spacing w:val="-4"/>
        </w:rPr>
        <w:t xml:space="preserve"> </w:t>
      </w:r>
      <w:r>
        <w:rPr>
          <w:b/>
          <w:bCs/>
        </w:rPr>
        <w:t>insertion</w:t>
      </w:r>
      <w:r>
        <w:rPr>
          <w:b/>
          <w:bCs/>
          <w:spacing w:val="-4"/>
        </w:rPr>
        <w:t xml:space="preserve"> </w:t>
      </w:r>
      <w:r>
        <w:rPr>
          <w:b/>
          <w:bCs/>
        </w:rPr>
        <w:t>to</w:t>
      </w:r>
      <w:r>
        <w:rPr>
          <w:b/>
          <w:bCs/>
          <w:spacing w:val="-4"/>
        </w:rPr>
        <w:t xml:space="preserve"> </w:t>
      </w:r>
      <w:r>
        <w:rPr>
          <w:b/>
          <w:bCs/>
        </w:rPr>
        <w:t>find the best combination.</w:t>
      </w:r>
    </w:p>
    <w:p w14:paraId="0765FF0E" w14:textId="77777777" w:rsidR="00B67F6D" w:rsidRDefault="00B67F6D" w:rsidP="00B67F6D">
      <w:pPr>
        <w:pStyle w:val="ListParagraph"/>
        <w:numPr>
          <w:ilvl w:val="0"/>
          <w:numId w:val="1"/>
        </w:numPr>
        <w:tabs>
          <w:tab w:val="left" w:pos="821"/>
        </w:tabs>
        <w:kinsoku w:val="0"/>
        <w:overflowPunct w:val="0"/>
        <w:spacing w:line="293" w:lineRule="exact"/>
        <w:ind w:left="820" w:hanging="361"/>
        <w:rPr>
          <w:b/>
          <w:bCs/>
          <w:spacing w:val="-2"/>
        </w:rPr>
      </w:pPr>
      <w:r>
        <w:rPr>
          <w:b/>
          <w:bCs/>
        </w:rPr>
        <w:t>Slow</w:t>
      </w:r>
      <w:r>
        <w:rPr>
          <w:b/>
          <w:bCs/>
          <w:spacing w:val="-4"/>
        </w:rPr>
        <w:t xml:space="preserve"> </w:t>
      </w:r>
      <w:r>
        <w:rPr>
          <w:b/>
          <w:bCs/>
        </w:rPr>
        <w:t>movement</w:t>
      </w:r>
      <w:r>
        <w:rPr>
          <w:b/>
          <w:bCs/>
          <w:spacing w:val="-2"/>
        </w:rPr>
        <w:t xml:space="preserve"> </w:t>
      </w:r>
      <w:r>
        <w:rPr>
          <w:b/>
          <w:bCs/>
        </w:rPr>
        <w:t>is</w:t>
      </w:r>
      <w:r>
        <w:rPr>
          <w:b/>
          <w:bCs/>
          <w:spacing w:val="-4"/>
        </w:rPr>
        <w:t xml:space="preserve"> </w:t>
      </w:r>
      <w:r>
        <w:rPr>
          <w:b/>
          <w:bCs/>
        </w:rPr>
        <w:t>usually</w:t>
      </w:r>
      <w:r>
        <w:rPr>
          <w:b/>
          <w:bCs/>
          <w:spacing w:val="-3"/>
        </w:rPr>
        <w:t xml:space="preserve"> </w:t>
      </w:r>
      <w:r>
        <w:rPr>
          <w:b/>
          <w:bCs/>
          <w:spacing w:val="-2"/>
        </w:rPr>
        <w:t>best.</w:t>
      </w:r>
    </w:p>
    <w:p w14:paraId="6EF67089" w14:textId="77777777" w:rsidR="00B67F6D" w:rsidRPr="00025DA0" w:rsidRDefault="00B67F6D" w:rsidP="00B67F6D">
      <w:pPr>
        <w:rPr>
          <w:rFonts w:ascii="Times New Roman" w:hAnsi="Times New Roman" w:cs="Times New Roman"/>
        </w:rPr>
      </w:pPr>
    </w:p>
    <w:p w14:paraId="7C252A92" w14:textId="77777777" w:rsidR="009D32A7" w:rsidRPr="009D32A7" w:rsidRDefault="009D32A7" w:rsidP="009D32A7"/>
    <w:sectPr w:rsidR="009D32A7" w:rsidRPr="009D32A7">
      <w:type w:val="continuous"/>
      <w:pgSz w:w="12240" w:h="15840"/>
      <w:pgMar w:top="1440" w:right="1795" w:bottom="854"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4EB1" w14:textId="77777777" w:rsidR="00684DA5" w:rsidRDefault="00684DA5" w:rsidP="00DE4E01">
      <w:pPr>
        <w:spacing w:after="0" w:line="240" w:lineRule="auto"/>
      </w:pPr>
      <w:r>
        <w:separator/>
      </w:r>
    </w:p>
  </w:endnote>
  <w:endnote w:type="continuationSeparator" w:id="0">
    <w:p w14:paraId="1C9318A2" w14:textId="77777777" w:rsidR="00684DA5" w:rsidRDefault="00684DA5" w:rsidP="00DE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75CA" w14:textId="77777777" w:rsidR="00BB7857" w:rsidRDefault="00BB7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D6E2" w14:textId="0F52D7D3" w:rsidR="00DE4E01" w:rsidRDefault="0067170B">
    <w:pPr>
      <w:pStyle w:val="Footer"/>
    </w:pPr>
    <w:r>
      <w:rPr>
        <w:noProof/>
      </w:rPr>
      <mc:AlternateContent>
        <mc:Choice Requires="wps">
          <w:drawing>
            <wp:anchor distT="45720" distB="45720" distL="114300" distR="114300" simplePos="0" relativeHeight="251654144" behindDoc="0" locked="0" layoutInCell="1" allowOverlap="1" wp14:anchorId="1A49EE3C" wp14:editId="7CBB5E0C">
              <wp:simplePos x="0" y="0"/>
              <wp:positionH relativeFrom="column">
                <wp:posOffset>3962400</wp:posOffset>
              </wp:positionH>
              <wp:positionV relativeFrom="paragraph">
                <wp:posOffset>-26670</wp:posOffset>
              </wp:positionV>
              <wp:extent cx="2700020" cy="1404620"/>
              <wp:effectExtent l="0" t="0" r="508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404620"/>
                      </a:xfrm>
                      <a:prstGeom prst="rect">
                        <a:avLst/>
                      </a:prstGeom>
                      <a:solidFill>
                        <a:srgbClr val="FFFFFF"/>
                      </a:solidFill>
                      <a:ln w="9525">
                        <a:noFill/>
                        <a:miter lim="800000"/>
                        <a:headEnd/>
                        <a:tailEnd/>
                      </a:ln>
                    </wps:spPr>
                    <wps:txbx>
                      <w:txbxContent>
                        <w:p w14:paraId="141E3DF9"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Professional services provided by </w:t>
                          </w:r>
                          <w:r w:rsidRPr="003044F1">
                            <w:rPr>
                              <w:rFonts w:ascii="Times New Roman" w:hAnsi="Times New Roman" w:cs="Times New Roman"/>
                              <w:color w:val="00338E"/>
                              <w:sz w:val="22"/>
                              <w:szCs w:val="20"/>
                            </w:rPr>
                            <w:t>​</w:t>
                          </w:r>
                        </w:p>
                        <w:p w14:paraId="673C32B3"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Columbia Surgical Specialists and </w:t>
                          </w:r>
                          <w:r w:rsidRPr="003044F1">
                            <w:rPr>
                              <w:rFonts w:ascii="Times New Roman" w:hAnsi="Times New Roman" w:cs="Times New Roman"/>
                              <w:color w:val="00338E"/>
                              <w:sz w:val="22"/>
                              <w:szCs w:val="20"/>
                            </w:rPr>
                            <w:t>​</w:t>
                          </w:r>
                        </w:p>
                        <w:p w14:paraId="0B71F48B"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Spokane Ear, Nose &amp; Throat </w:t>
                          </w:r>
                          <w:r w:rsidRPr="003044F1">
                            <w:rPr>
                              <w:rFonts w:ascii="Times New Roman" w:hAnsi="Times New Roman" w:cs="Times New Roman"/>
                              <w:color w:val="00338E"/>
                              <w:sz w:val="22"/>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9EE3C" id="_x0000_t202" coordsize="21600,21600" o:spt="202" path="m,l,21600r21600,l21600,xe">
              <v:stroke joinstyle="miter"/>
              <v:path gradientshapeok="t" o:connecttype="rect"/>
            </v:shapetype>
            <v:shape id="Text Box 2" o:spid="_x0000_s1027" type="#_x0000_t202" style="position:absolute;left:0;text-align:left;margin-left:312pt;margin-top:-2.1pt;width:212.6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beDQ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" stroked="f">
              <v:textbox style="mso-fit-shape-to-text:t">
                <w:txbxContent>
                  <w:p w14:paraId="141E3DF9"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Professional services provided by </w:t>
                    </w:r>
                    <w:r w:rsidRPr="003044F1">
                      <w:rPr>
                        <w:rFonts w:ascii="Times New Roman" w:hAnsi="Times New Roman" w:cs="Times New Roman"/>
                        <w:color w:val="00338E"/>
                        <w:sz w:val="22"/>
                        <w:szCs w:val="20"/>
                      </w:rPr>
                      <w:t>​</w:t>
                    </w:r>
                  </w:p>
                  <w:p w14:paraId="673C32B3"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Columbia Surgical Specialists and </w:t>
                    </w:r>
                    <w:r w:rsidRPr="003044F1">
                      <w:rPr>
                        <w:rFonts w:ascii="Times New Roman" w:hAnsi="Times New Roman" w:cs="Times New Roman"/>
                        <w:color w:val="00338E"/>
                        <w:sz w:val="22"/>
                        <w:szCs w:val="20"/>
                      </w:rPr>
                      <w:t>​</w:t>
                    </w:r>
                  </w:p>
                  <w:p w14:paraId="0B71F48B"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Spokane Ear, Nose &amp; Throat </w:t>
                    </w:r>
                    <w:r w:rsidRPr="003044F1">
                      <w:rPr>
                        <w:rFonts w:ascii="Times New Roman" w:hAnsi="Times New Roman" w:cs="Times New Roman"/>
                        <w:color w:val="00338E"/>
                        <w:sz w:val="22"/>
                        <w:szCs w:val="20"/>
                      </w:rPr>
                      <w:t>​</w:t>
                    </w:r>
                  </w:p>
                </w:txbxContent>
              </v:textbox>
              <w10:wrap type="square"/>
            </v:shape>
          </w:pict>
        </mc:Fallback>
      </mc:AlternateContent>
    </w:r>
    <w:r w:rsidRPr="004E7E0B">
      <w:rPr>
        <w:noProof/>
      </w:rPr>
      <w:drawing>
        <wp:anchor distT="0" distB="0" distL="114300" distR="114300" simplePos="0" relativeHeight="251657216" behindDoc="0" locked="0" layoutInCell="1" allowOverlap="1" wp14:anchorId="7A686845" wp14:editId="2D59016E">
          <wp:simplePos x="0" y="0"/>
          <wp:positionH relativeFrom="column">
            <wp:posOffset>4850130</wp:posOffset>
          </wp:positionH>
          <wp:positionV relativeFrom="paragraph">
            <wp:posOffset>-542359</wp:posOffset>
          </wp:positionV>
          <wp:extent cx="1238250" cy="515689"/>
          <wp:effectExtent l="0" t="0" r="0" b="0"/>
          <wp:wrapThrough wrapText="bothSides">
            <wp:wrapPolygon edited="0">
              <wp:start x="665" y="0"/>
              <wp:lineTo x="0" y="1596"/>
              <wp:lineTo x="0" y="7980"/>
              <wp:lineTo x="665" y="20749"/>
              <wp:lineTo x="21268" y="20749"/>
              <wp:lineTo x="21268" y="0"/>
              <wp:lineTo x="665"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31" cy="519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90BF" w14:textId="09C62D5F" w:rsidR="00DE4E01" w:rsidRDefault="00DE4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7812" w14:textId="77777777" w:rsidR="00BB7857" w:rsidRDefault="00BB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DEB2" w14:textId="77777777" w:rsidR="00684DA5" w:rsidRDefault="00684DA5" w:rsidP="00DE4E01">
      <w:pPr>
        <w:spacing w:after="0" w:line="240" w:lineRule="auto"/>
      </w:pPr>
      <w:r>
        <w:separator/>
      </w:r>
    </w:p>
  </w:footnote>
  <w:footnote w:type="continuationSeparator" w:id="0">
    <w:p w14:paraId="20C75A85" w14:textId="77777777" w:rsidR="00684DA5" w:rsidRDefault="00684DA5" w:rsidP="00DE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949C" w14:textId="77777777" w:rsidR="00BB7857" w:rsidRDefault="00BB7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1449" w14:textId="5F7F3C18" w:rsidR="00DE4E01" w:rsidRDefault="00DE4E01">
    <w:pPr>
      <w:pStyle w:val="Header"/>
    </w:pPr>
    <w:r>
      <w:rPr>
        <w:noProof/>
      </w:rPr>
      <mc:AlternateContent>
        <mc:Choice Requires="wps">
          <w:drawing>
            <wp:anchor distT="0" distB="0" distL="114300" distR="114300" simplePos="0" relativeHeight="251663360" behindDoc="0" locked="1" layoutInCell="1" allowOverlap="1" wp14:anchorId="5E285450" wp14:editId="1FAA15FA">
              <wp:simplePos x="0" y="0"/>
              <wp:positionH relativeFrom="column">
                <wp:posOffset>3764280</wp:posOffset>
              </wp:positionH>
              <wp:positionV relativeFrom="page">
                <wp:posOffset>381000</wp:posOffset>
              </wp:positionV>
              <wp:extent cx="2489835" cy="990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489835" cy="990600"/>
                      </a:xfrm>
                      <a:prstGeom prst="rect">
                        <a:avLst/>
                      </a:prstGeom>
                      <a:noFill/>
                      <a:ln w="6350">
                        <a:noFill/>
                      </a:ln>
                    </wps:spPr>
                    <wps:txbx>
                      <w:txbxContent>
                        <w:p w14:paraId="1D7B95A2" w14:textId="0D7E739F" w:rsidR="00DE4E01" w:rsidRPr="00715389" w:rsidRDefault="00CE03CC" w:rsidP="00715389">
                          <w:pPr>
                            <w:pStyle w:val="Address"/>
                            <w:rPr>
                              <w:b/>
                              <w:bCs/>
                              <w:sz w:val="20"/>
                              <w:szCs w:val="20"/>
                            </w:rPr>
                          </w:pPr>
                          <w:r>
                            <w:rPr>
                              <w:b/>
                              <w:bCs/>
                              <w:sz w:val="20"/>
                              <w:szCs w:val="20"/>
                            </w:rPr>
                            <w:t xml:space="preserve">Providence </w:t>
                          </w:r>
                          <w:r w:rsidR="000F49FE">
                            <w:rPr>
                              <w:b/>
                              <w:bCs/>
                              <w:sz w:val="20"/>
                              <w:szCs w:val="20"/>
                            </w:rPr>
                            <w:t>Urogynecology</w:t>
                          </w:r>
                        </w:p>
                        <w:p w14:paraId="29281C87" w14:textId="2D672D7D" w:rsidR="00DE4E01" w:rsidRPr="00715389" w:rsidRDefault="005D2637" w:rsidP="00715389">
                          <w:pPr>
                            <w:pStyle w:val="Address"/>
                            <w:rPr>
                              <w:sz w:val="20"/>
                              <w:szCs w:val="20"/>
                            </w:rPr>
                          </w:pPr>
                          <w:r>
                            <w:rPr>
                              <w:sz w:val="20"/>
                              <w:szCs w:val="20"/>
                            </w:rPr>
                            <w:t>910 N. Washington</w:t>
                          </w:r>
                          <w:r w:rsidR="00700194">
                            <w:rPr>
                              <w:sz w:val="20"/>
                              <w:szCs w:val="20"/>
                            </w:rPr>
                            <w:t xml:space="preserve"> Street</w:t>
                          </w:r>
                        </w:p>
                        <w:p w14:paraId="2E91A414" w14:textId="75366F0F" w:rsidR="00DE4E01" w:rsidRPr="00715389" w:rsidRDefault="00715389" w:rsidP="00715389">
                          <w:pPr>
                            <w:pStyle w:val="Address"/>
                            <w:rPr>
                              <w:sz w:val="20"/>
                              <w:szCs w:val="20"/>
                            </w:rPr>
                          </w:pPr>
                          <w:r w:rsidRPr="00715389">
                            <w:rPr>
                              <w:sz w:val="20"/>
                              <w:szCs w:val="20"/>
                            </w:rPr>
                            <w:t>Spokane, WA 99201</w:t>
                          </w:r>
                        </w:p>
                        <w:p w14:paraId="2450677D" w14:textId="4451F3F2" w:rsidR="00DE4E01" w:rsidRDefault="00715389" w:rsidP="00715389">
                          <w:pPr>
                            <w:pStyle w:val="Address"/>
                            <w:rPr>
                              <w:sz w:val="20"/>
                              <w:szCs w:val="20"/>
                            </w:rPr>
                          </w:pPr>
                          <w:r w:rsidRPr="00715389">
                            <w:rPr>
                              <w:sz w:val="20"/>
                              <w:szCs w:val="20"/>
                            </w:rPr>
                            <w:t>509-624-2326</w:t>
                          </w:r>
                        </w:p>
                        <w:p w14:paraId="3B9EF72F" w14:textId="341BA7A7" w:rsidR="00DE4E01" w:rsidRPr="00715389" w:rsidRDefault="00715389" w:rsidP="00715389">
                          <w:pPr>
                            <w:pStyle w:val="Address"/>
                            <w:rPr>
                              <w:sz w:val="20"/>
                              <w:szCs w:val="20"/>
                            </w:rPr>
                          </w:pPr>
                          <w:r>
                            <w:rPr>
                              <w:sz w:val="20"/>
                              <w:szCs w:val="20"/>
                            </w:rPr>
                            <w:t>providence.org</w:t>
                          </w:r>
                        </w:p>
                      </w:txbxContent>
                    </wps:txbx>
                    <wps:bodyPr rot="0" spcFirstLastPara="0" vertOverflow="overflow" horzOverflow="overflow" vert="horz" wrap="square" lIns="0" tIns="0" rIns="635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85450" id="_x0000_t202" coordsize="21600,21600" o:spt="202" path="m,l,21600r21600,l21600,xe">
              <v:stroke joinstyle="miter"/>
              <v:path gradientshapeok="t" o:connecttype="rect"/>
            </v:shapetype>
            <v:shape id="Text Box 9" o:spid="_x0000_s1026" type="#_x0000_t202" style="position:absolute;left:0;text-align:left;margin-left:296.4pt;margin-top:30pt;width:196.0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" filled="f" stroked="f" strokeweight=".5pt">
              <v:textbox inset="0,0,5pt,0">
                <w:txbxContent>
                  <w:p w14:paraId="1D7B95A2" w14:textId="0D7E739F" w:rsidR="00DE4E01" w:rsidRPr="00715389" w:rsidRDefault="00CE03CC" w:rsidP="00715389">
                    <w:pPr>
                      <w:pStyle w:val="Address"/>
                      <w:rPr>
                        <w:b/>
                        <w:bCs/>
                        <w:sz w:val="20"/>
                        <w:szCs w:val="20"/>
                      </w:rPr>
                    </w:pPr>
                    <w:r>
                      <w:rPr>
                        <w:b/>
                        <w:bCs/>
                        <w:sz w:val="20"/>
                        <w:szCs w:val="20"/>
                      </w:rPr>
                      <w:t xml:space="preserve">Providence </w:t>
                    </w:r>
                    <w:r w:rsidR="000F49FE">
                      <w:rPr>
                        <w:b/>
                        <w:bCs/>
                        <w:sz w:val="20"/>
                        <w:szCs w:val="20"/>
                      </w:rPr>
                      <w:t>Urogynecology</w:t>
                    </w:r>
                  </w:p>
                  <w:p w14:paraId="29281C87" w14:textId="2D672D7D" w:rsidR="00DE4E01" w:rsidRPr="00715389" w:rsidRDefault="005D2637" w:rsidP="00715389">
                    <w:pPr>
                      <w:pStyle w:val="Address"/>
                      <w:rPr>
                        <w:sz w:val="20"/>
                        <w:szCs w:val="20"/>
                      </w:rPr>
                    </w:pPr>
                    <w:r>
                      <w:rPr>
                        <w:sz w:val="20"/>
                        <w:szCs w:val="20"/>
                      </w:rPr>
                      <w:t>910 N. Washington</w:t>
                    </w:r>
                    <w:r w:rsidR="00700194">
                      <w:rPr>
                        <w:sz w:val="20"/>
                        <w:szCs w:val="20"/>
                      </w:rPr>
                      <w:t xml:space="preserve"> Street</w:t>
                    </w:r>
                  </w:p>
                  <w:p w14:paraId="2E91A414" w14:textId="75366F0F" w:rsidR="00DE4E01" w:rsidRPr="00715389" w:rsidRDefault="00715389" w:rsidP="00715389">
                    <w:pPr>
                      <w:pStyle w:val="Address"/>
                      <w:rPr>
                        <w:sz w:val="20"/>
                        <w:szCs w:val="20"/>
                      </w:rPr>
                    </w:pPr>
                    <w:r w:rsidRPr="00715389">
                      <w:rPr>
                        <w:sz w:val="20"/>
                        <w:szCs w:val="20"/>
                      </w:rPr>
                      <w:t>Spokane, WA 99201</w:t>
                    </w:r>
                  </w:p>
                  <w:p w14:paraId="2450677D" w14:textId="4451F3F2" w:rsidR="00DE4E01" w:rsidRDefault="00715389" w:rsidP="00715389">
                    <w:pPr>
                      <w:pStyle w:val="Address"/>
                      <w:rPr>
                        <w:sz w:val="20"/>
                        <w:szCs w:val="20"/>
                      </w:rPr>
                    </w:pPr>
                    <w:r w:rsidRPr="00715389">
                      <w:rPr>
                        <w:sz w:val="20"/>
                        <w:szCs w:val="20"/>
                      </w:rPr>
                      <w:t>509-624-2326</w:t>
                    </w:r>
                  </w:p>
                  <w:p w14:paraId="3B9EF72F" w14:textId="341BA7A7" w:rsidR="00DE4E01" w:rsidRPr="00715389" w:rsidRDefault="00715389" w:rsidP="00715389">
                    <w:pPr>
                      <w:pStyle w:val="Address"/>
                      <w:rPr>
                        <w:sz w:val="20"/>
                        <w:szCs w:val="20"/>
                      </w:rPr>
                    </w:pPr>
                    <w:r>
                      <w:rPr>
                        <w:sz w:val="20"/>
                        <w:szCs w:val="20"/>
                      </w:rPr>
                      <w:t>providence.org</w:t>
                    </w:r>
                  </w:p>
                </w:txbxContent>
              </v:textbox>
              <w10:wrap anchory="page"/>
              <w10:anchorlock/>
            </v:shape>
          </w:pict>
        </mc:Fallback>
      </mc:AlternateContent>
    </w:r>
    <w:r>
      <w:rPr>
        <w:noProof/>
      </w:rPr>
      <w:drawing>
        <wp:anchor distT="0" distB="254000" distL="114300" distR="114300" simplePos="0" relativeHeight="251660288" behindDoc="0" locked="0" layoutInCell="1" allowOverlap="1" wp14:anchorId="0D74261E" wp14:editId="78BB0416">
          <wp:simplePos x="0" y="0"/>
          <wp:positionH relativeFrom="column">
            <wp:posOffset>152400</wp:posOffset>
          </wp:positionH>
          <wp:positionV relativeFrom="paragraph">
            <wp:posOffset>342900</wp:posOffset>
          </wp:positionV>
          <wp:extent cx="2439670" cy="1003300"/>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9670" cy="1003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ED43" w14:textId="77777777" w:rsidR="00BB7857" w:rsidRDefault="00BB7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540" w:hanging="310"/>
      </w:pPr>
      <w:rPr>
        <w:rFonts w:ascii="Calibri" w:hAnsi="Calibri" w:cs="Calibri"/>
        <w:b w:val="0"/>
        <w:bCs w:val="0"/>
        <w:i w:val="0"/>
        <w:iCs w:val="0"/>
        <w:w w:val="100"/>
        <w:sz w:val="22"/>
        <w:szCs w:val="22"/>
      </w:rPr>
    </w:lvl>
    <w:lvl w:ilvl="1">
      <w:numFmt w:val="bullet"/>
      <w:lvlText w:val="•"/>
      <w:lvlJc w:val="left"/>
      <w:pPr>
        <w:ind w:left="2342" w:hanging="310"/>
      </w:pPr>
    </w:lvl>
    <w:lvl w:ilvl="2">
      <w:numFmt w:val="bullet"/>
      <w:lvlText w:val="•"/>
      <w:lvlJc w:val="left"/>
      <w:pPr>
        <w:ind w:left="3144" w:hanging="310"/>
      </w:pPr>
    </w:lvl>
    <w:lvl w:ilvl="3">
      <w:numFmt w:val="bullet"/>
      <w:lvlText w:val="•"/>
      <w:lvlJc w:val="left"/>
      <w:pPr>
        <w:ind w:left="3946" w:hanging="310"/>
      </w:pPr>
    </w:lvl>
    <w:lvl w:ilvl="4">
      <w:numFmt w:val="bullet"/>
      <w:lvlText w:val="•"/>
      <w:lvlJc w:val="left"/>
      <w:pPr>
        <w:ind w:left="4748" w:hanging="310"/>
      </w:pPr>
    </w:lvl>
    <w:lvl w:ilvl="5">
      <w:numFmt w:val="bullet"/>
      <w:lvlText w:val="•"/>
      <w:lvlJc w:val="left"/>
      <w:pPr>
        <w:ind w:left="5550" w:hanging="310"/>
      </w:pPr>
    </w:lvl>
    <w:lvl w:ilvl="6">
      <w:numFmt w:val="bullet"/>
      <w:lvlText w:val="•"/>
      <w:lvlJc w:val="left"/>
      <w:pPr>
        <w:ind w:left="6352" w:hanging="310"/>
      </w:pPr>
    </w:lvl>
    <w:lvl w:ilvl="7">
      <w:numFmt w:val="bullet"/>
      <w:lvlText w:val="•"/>
      <w:lvlJc w:val="left"/>
      <w:pPr>
        <w:ind w:left="7154" w:hanging="310"/>
      </w:pPr>
    </w:lvl>
    <w:lvl w:ilvl="8">
      <w:numFmt w:val="bullet"/>
      <w:lvlText w:val="•"/>
      <w:lvlJc w:val="left"/>
      <w:pPr>
        <w:ind w:left="7956" w:hanging="310"/>
      </w:pPr>
    </w:lvl>
  </w:abstractNum>
  <w:num w:numId="1" w16cid:durableId="166627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2D"/>
    <w:rsid w:val="00025DA0"/>
    <w:rsid w:val="000D7074"/>
    <w:rsid w:val="000F49FE"/>
    <w:rsid w:val="00234D37"/>
    <w:rsid w:val="002973C1"/>
    <w:rsid w:val="002E6C41"/>
    <w:rsid w:val="003159A9"/>
    <w:rsid w:val="00336E57"/>
    <w:rsid w:val="003F7551"/>
    <w:rsid w:val="00536229"/>
    <w:rsid w:val="005456C7"/>
    <w:rsid w:val="00557D7A"/>
    <w:rsid w:val="005D2637"/>
    <w:rsid w:val="00647C2D"/>
    <w:rsid w:val="0067170B"/>
    <w:rsid w:val="00684DA5"/>
    <w:rsid w:val="00700194"/>
    <w:rsid w:val="00715389"/>
    <w:rsid w:val="00751E9A"/>
    <w:rsid w:val="00790737"/>
    <w:rsid w:val="00801FB0"/>
    <w:rsid w:val="0087442C"/>
    <w:rsid w:val="00893227"/>
    <w:rsid w:val="008D29E2"/>
    <w:rsid w:val="008E5F9C"/>
    <w:rsid w:val="008E68CA"/>
    <w:rsid w:val="00945E4D"/>
    <w:rsid w:val="009D32A7"/>
    <w:rsid w:val="00A41E04"/>
    <w:rsid w:val="00A9560F"/>
    <w:rsid w:val="00B67F6D"/>
    <w:rsid w:val="00BB7857"/>
    <w:rsid w:val="00C754FE"/>
    <w:rsid w:val="00CE03CC"/>
    <w:rsid w:val="00D81784"/>
    <w:rsid w:val="00D84345"/>
    <w:rsid w:val="00DE4E01"/>
    <w:rsid w:val="00E562E4"/>
    <w:rsid w:val="00E5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2DAA6"/>
  <w15:docId w15:val="{0427DBB8-A284-49BE-8E26-57BB3197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65" w:lineRule="auto"/>
      <w:ind w:left="464"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45"/>
      <w:ind w:left="10" w:hanging="10"/>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paragraph" w:customStyle="1" w:styleId="Address">
    <w:name w:val="Address"/>
    <w:qFormat/>
    <w:rsid w:val="00DE4E01"/>
    <w:pPr>
      <w:spacing w:after="0" w:line="220" w:lineRule="exact"/>
      <w:jc w:val="right"/>
    </w:pPr>
    <w:rPr>
      <w:rFonts w:ascii="Arial" w:eastAsiaTheme="minorHAnsi" w:hAnsi="Arial" w:cs="Arial"/>
      <w:color w:val="439539"/>
      <w:sz w:val="18"/>
      <w:szCs w:val="18"/>
    </w:rPr>
  </w:style>
  <w:style w:type="paragraph" w:customStyle="1" w:styleId="URL">
    <w:name w:val="URL"/>
    <w:qFormat/>
    <w:rsid w:val="00DE4E01"/>
    <w:pPr>
      <w:spacing w:before="60" w:after="0" w:line="240" w:lineRule="auto"/>
      <w:jc w:val="right"/>
    </w:pPr>
    <w:rPr>
      <w:rFonts w:ascii="Arial" w:eastAsiaTheme="minorHAnsi" w:hAnsi="Arial" w:cs="Arial"/>
      <w:color w:val="439539"/>
      <w:sz w:val="18"/>
      <w:szCs w:val="18"/>
    </w:rPr>
  </w:style>
  <w:style w:type="paragraph" w:styleId="Header">
    <w:name w:val="header"/>
    <w:basedOn w:val="Normal"/>
    <w:link w:val="HeaderChar"/>
    <w:uiPriority w:val="99"/>
    <w:unhideWhenUsed/>
    <w:rsid w:val="00DE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01"/>
    <w:rPr>
      <w:rFonts w:ascii="Calibri" w:eastAsia="Calibri" w:hAnsi="Calibri" w:cs="Calibri"/>
      <w:color w:val="000000"/>
      <w:sz w:val="24"/>
    </w:rPr>
  </w:style>
  <w:style w:type="paragraph" w:styleId="Footer">
    <w:name w:val="footer"/>
    <w:basedOn w:val="Normal"/>
    <w:link w:val="FooterChar"/>
    <w:uiPriority w:val="99"/>
    <w:unhideWhenUsed/>
    <w:rsid w:val="00DE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E01"/>
    <w:rPr>
      <w:rFonts w:ascii="Calibri" w:eastAsia="Calibri" w:hAnsi="Calibri" w:cs="Calibri"/>
      <w:color w:val="000000"/>
      <w:sz w:val="24"/>
    </w:rPr>
  </w:style>
  <w:style w:type="paragraph" w:customStyle="1" w:styleId="Default">
    <w:name w:val="Default"/>
    <w:rsid w:val="005456C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E68CA"/>
    <w:pPr>
      <w:widowControl w:val="0"/>
      <w:autoSpaceDE w:val="0"/>
      <w:autoSpaceDN w:val="0"/>
      <w:adjustRightInd w:val="0"/>
      <w:spacing w:after="0" w:line="240" w:lineRule="auto"/>
      <w:ind w:left="0" w:firstLine="0"/>
    </w:pPr>
    <w:rPr>
      <w:rFonts w:eastAsiaTheme="minorEastAsia"/>
      <w:color w:val="auto"/>
      <w:szCs w:val="24"/>
    </w:rPr>
  </w:style>
  <w:style w:type="character" w:customStyle="1" w:styleId="BodyTextChar">
    <w:name w:val="Body Text Char"/>
    <w:basedOn w:val="DefaultParagraphFont"/>
    <w:link w:val="BodyText"/>
    <w:uiPriority w:val="1"/>
    <w:rsid w:val="008E68CA"/>
    <w:rPr>
      <w:rFonts w:ascii="Calibri" w:hAnsi="Calibri" w:cs="Calibri"/>
      <w:sz w:val="24"/>
      <w:szCs w:val="24"/>
    </w:rPr>
  </w:style>
  <w:style w:type="paragraph" w:styleId="ListParagraph">
    <w:name w:val="List Paragraph"/>
    <w:basedOn w:val="Normal"/>
    <w:uiPriority w:val="1"/>
    <w:qFormat/>
    <w:rsid w:val="008E68CA"/>
    <w:pPr>
      <w:widowControl w:val="0"/>
      <w:autoSpaceDE w:val="0"/>
      <w:autoSpaceDN w:val="0"/>
      <w:adjustRightInd w:val="0"/>
      <w:spacing w:after="0" w:line="240" w:lineRule="auto"/>
      <w:ind w:left="1540" w:hanging="311"/>
    </w:pPr>
    <w:rPr>
      <w:rFonts w:eastAsiaTheme="minorEastAsia"/>
      <w:color w:val="auto"/>
      <w:szCs w:val="24"/>
    </w:rPr>
  </w:style>
  <w:style w:type="paragraph" w:styleId="Title">
    <w:name w:val="Title"/>
    <w:basedOn w:val="Normal"/>
    <w:next w:val="Normal"/>
    <w:link w:val="TitleChar"/>
    <w:uiPriority w:val="1"/>
    <w:qFormat/>
    <w:rsid w:val="00B67F6D"/>
    <w:pPr>
      <w:widowControl w:val="0"/>
      <w:autoSpaceDE w:val="0"/>
      <w:autoSpaceDN w:val="0"/>
      <w:adjustRightInd w:val="0"/>
      <w:spacing w:before="27" w:after="0" w:line="240" w:lineRule="auto"/>
      <w:ind w:left="3330" w:right="3270" w:firstLine="0"/>
      <w:jc w:val="center"/>
    </w:pPr>
    <w:rPr>
      <w:rFonts w:eastAsiaTheme="minorEastAsia"/>
      <w:b/>
      <w:bCs/>
      <w:color w:val="auto"/>
      <w:sz w:val="36"/>
      <w:szCs w:val="36"/>
    </w:rPr>
  </w:style>
  <w:style w:type="character" w:customStyle="1" w:styleId="TitleChar">
    <w:name w:val="Title Char"/>
    <w:basedOn w:val="DefaultParagraphFont"/>
    <w:link w:val="Title"/>
    <w:uiPriority w:val="10"/>
    <w:rsid w:val="00B67F6D"/>
    <w:rPr>
      <w:rFonts w:ascii="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A2BC4919143BE91197B83E90D3E" ma:contentTypeVersion="16" ma:contentTypeDescription="Create a new document." ma:contentTypeScope="" ma:versionID="f96791b44a0dd9566abd8821154628cd">
  <xsd:schema xmlns:xsd="http://www.w3.org/2001/XMLSchema" xmlns:xs="http://www.w3.org/2001/XMLSchema" xmlns:p="http://schemas.microsoft.com/office/2006/metadata/properties" xmlns:ns2="072c9153-c8af-48fa-bda5-6f295091cae3" xmlns:ns3="04dd676a-488a-4d69-9dd9-22eca26c2cd0" targetNamespace="http://schemas.microsoft.com/office/2006/metadata/properties" ma:root="true" ma:fieldsID="14a2c2d7182ba1eba7a644429b1b2369" ns2:_="" ns3:_="">
    <xsd:import namespace="072c9153-c8af-48fa-bda5-6f295091cae3"/>
    <xsd:import namespace="04dd676a-488a-4d69-9dd9-22eca26c2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153-c8af-48fa-bda5-6f295091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dd676a-488a-4d69-9dd9-22eca26c2c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32943-0a5c-4358-a750-a6dce241688d}" ma:internalName="TaxCatchAll" ma:showField="CatchAllData" ma:web="04dd676a-488a-4d69-9dd9-22eca26c2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c9153-c8af-48fa-bda5-6f295091cae3">
      <Terms xmlns="http://schemas.microsoft.com/office/infopath/2007/PartnerControls"/>
    </lcf76f155ced4ddcb4097134ff3c332f>
    <TaxCatchAll xmlns="04dd676a-488a-4d69-9dd9-22eca26c2cd0" xsi:nil="true"/>
  </documentManagement>
</p:properties>
</file>

<file path=customXml/itemProps1.xml><?xml version="1.0" encoding="utf-8"?>
<ds:datastoreItem xmlns:ds="http://schemas.openxmlformats.org/officeDocument/2006/customXml" ds:itemID="{2930E487-7F64-458C-B022-0F1953FB0F96}"/>
</file>

<file path=customXml/itemProps2.xml><?xml version="1.0" encoding="utf-8"?>
<ds:datastoreItem xmlns:ds="http://schemas.openxmlformats.org/officeDocument/2006/customXml" ds:itemID="{E17318EC-263F-4ED6-9C7D-8E41D8CC120F}"/>
</file>

<file path=customXml/itemProps3.xml><?xml version="1.0" encoding="utf-8"?>
<ds:datastoreItem xmlns:ds="http://schemas.openxmlformats.org/officeDocument/2006/customXml" ds:itemID="{D755DA73-C220-4331-BFAA-D10D16EA87EE}"/>
</file>

<file path=docProps/app.xml><?xml version="1.0" encoding="utf-8"?>
<Properties xmlns="http://schemas.openxmlformats.org/officeDocument/2006/extended-properties" xmlns:vt="http://schemas.openxmlformats.org/officeDocument/2006/docPropsVTypes">
  <Template>Normal</Template>
  <TotalTime>1146</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Phillips</dc:creator>
  <cp:keywords/>
  <cp:lastModifiedBy>Mealey, Lauren N</cp:lastModifiedBy>
  <cp:revision>7</cp:revision>
  <cp:lastPrinted>2021-03-12T22:03:00Z</cp:lastPrinted>
  <dcterms:created xsi:type="dcterms:W3CDTF">2022-07-12T22:48:00Z</dcterms:created>
  <dcterms:modified xsi:type="dcterms:W3CDTF">2022-07-13T20:06:00Z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0x010100089F3A2BC4919143BE91197B83E90D3E</vt:lpwstr>
  </property>
</Properties>
</file>